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B067F" w14:textId="77777777" w:rsidR="003B208D" w:rsidRDefault="003B208D" w:rsidP="003B208D">
      <w:pPr>
        <w:jc w:val="center"/>
        <w:rPr>
          <w:sz w:val="32"/>
          <w:szCs w:val="32"/>
        </w:rPr>
      </w:pPr>
    </w:p>
    <w:p w14:paraId="3E650C43" w14:textId="77777777" w:rsidR="003B208D" w:rsidRDefault="003B208D" w:rsidP="003B208D">
      <w:pPr>
        <w:jc w:val="center"/>
        <w:rPr>
          <w:sz w:val="32"/>
          <w:szCs w:val="32"/>
        </w:rPr>
      </w:pPr>
    </w:p>
    <w:p w14:paraId="6BD50C42" w14:textId="77777777" w:rsidR="005A3CAD" w:rsidRPr="005A3CAD" w:rsidRDefault="005A3CAD" w:rsidP="005A3CAD">
      <w:pPr>
        <w:jc w:val="center"/>
        <w:rPr>
          <w:sz w:val="32"/>
          <w:szCs w:val="32"/>
        </w:rPr>
      </w:pPr>
      <w:r w:rsidRPr="005A3CAD">
        <w:rPr>
          <w:sz w:val="32"/>
          <w:szCs w:val="32"/>
        </w:rPr>
        <w:t>県土マネジメント部資材単価及び労務費調査業務</w:t>
      </w:r>
    </w:p>
    <w:p w14:paraId="2741202F" w14:textId="62E2FD8D" w:rsidR="003B208D" w:rsidRPr="005A3CAD" w:rsidRDefault="003B208D" w:rsidP="003B208D">
      <w:pPr>
        <w:jc w:val="center"/>
        <w:rPr>
          <w:sz w:val="32"/>
          <w:szCs w:val="32"/>
        </w:rPr>
      </w:pPr>
    </w:p>
    <w:p w14:paraId="3925FB11" w14:textId="011D83C9" w:rsidR="003B208D" w:rsidRDefault="003B208D" w:rsidP="003B208D">
      <w:pPr>
        <w:jc w:val="center"/>
        <w:rPr>
          <w:sz w:val="32"/>
          <w:szCs w:val="32"/>
        </w:rPr>
      </w:pPr>
    </w:p>
    <w:p w14:paraId="645569DE" w14:textId="3BCB5E2A" w:rsidR="003B208D" w:rsidRDefault="003B208D" w:rsidP="003B208D">
      <w:pPr>
        <w:jc w:val="center"/>
        <w:rPr>
          <w:sz w:val="32"/>
          <w:szCs w:val="32"/>
        </w:rPr>
      </w:pPr>
    </w:p>
    <w:p w14:paraId="03E84183" w14:textId="534A01AA" w:rsidR="003B208D" w:rsidRDefault="003B208D" w:rsidP="003B208D">
      <w:pPr>
        <w:jc w:val="center"/>
        <w:rPr>
          <w:sz w:val="32"/>
          <w:szCs w:val="32"/>
        </w:rPr>
      </w:pPr>
    </w:p>
    <w:p w14:paraId="592EB3AB" w14:textId="77777777" w:rsidR="003B208D" w:rsidRPr="003B208D" w:rsidRDefault="003B208D" w:rsidP="003B208D">
      <w:pPr>
        <w:jc w:val="center"/>
        <w:rPr>
          <w:sz w:val="32"/>
          <w:szCs w:val="32"/>
        </w:rPr>
      </w:pPr>
    </w:p>
    <w:p w14:paraId="0874C1D8" w14:textId="087C7854" w:rsidR="003B208D" w:rsidRDefault="003B208D" w:rsidP="003B208D">
      <w:pPr>
        <w:jc w:val="center"/>
        <w:rPr>
          <w:sz w:val="32"/>
          <w:szCs w:val="32"/>
        </w:rPr>
      </w:pPr>
      <w:r w:rsidRPr="003B208D">
        <w:rPr>
          <w:rFonts w:hint="eastAsia"/>
          <w:sz w:val="32"/>
          <w:szCs w:val="32"/>
        </w:rPr>
        <w:t>仕様書</w:t>
      </w:r>
    </w:p>
    <w:p w14:paraId="2A20EC68" w14:textId="4C1A2CF8" w:rsidR="003B208D" w:rsidRDefault="003B208D" w:rsidP="003B208D">
      <w:pPr>
        <w:jc w:val="center"/>
        <w:rPr>
          <w:sz w:val="32"/>
          <w:szCs w:val="32"/>
        </w:rPr>
      </w:pPr>
    </w:p>
    <w:p w14:paraId="233C021C" w14:textId="45944A4B" w:rsidR="003B208D" w:rsidRDefault="003B208D" w:rsidP="003B208D">
      <w:pPr>
        <w:jc w:val="center"/>
        <w:rPr>
          <w:sz w:val="32"/>
          <w:szCs w:val="32"/>
        </w:rPr>
      </w:pPr>
    </w:p>
    <w:p w14:paraId="4F5EB7DF" w14:textId="7FC0C910" w:rsidR="003B208D" w:rsidRDefault="003B208D" w:rsidP="003B208D">
      <w:pPr>
        <w:rPr>
          <w:sz w:val="32"/>
          <w:szCs w:val="32"/>
        </w:rPr>
      </w:pPr>
    </w:p>
    <w:p w14:paraId="21EE6FF6" w14:textId="77777777" w:rsidR="003B208D" w:rsidRDefault="003B208D" w:rsidP="003B208D">
      <w:pPr>
        <w:jc w:val="center"/>
        <w:rPr>
          <w:sz w:val="32"/>
          <w:szCs w:val="32"/>
        </w:rPr>
      </w:pPr>
    </w:p>
    <w:p w14:paraId="682EF15A" w14:textId="41AA55C8" w:rsidR="003B208D" w:rsidRDefault="003B208D" w:rsidP="003B208D">
      <w:pPr>
        <w:jc w:val="center"/>
        <w:rPr>
          <w:sz w:val="32"/>
          <w:szCs w:val="32"/>
        </w:rPr>
      </w:pPr>
    </w:p>
    <w:p w14:paraId="3EA9AC87" w14:textId="77777777" w:rsidR="0087210B" w:rsidRDefault="0087210B" w:rsidP="003B208D">
      <w:pPr>
        <w:jc w:val="center"/>
        <w:rPr>
          <w:sz w:val="32"/>
          <w:szCs w:val="32"/>
        </w:rPr>
      </w:pPr>
    </w:p>
    <w:p w14:paraId="25E1CF86" w14:textId="667C34C0" w:rsidR="003B208D" w:rsidRPr="003B208D" w:rsidRDefault="0087210B" w:rsidP="003B208D">
      <w:pPr>
        <w:jc w:val="center"/>
        <w:rPr>
          <w:sz w:val="32"/>
          <w:szCs w:val="32"/>
        </w:rPr>
      </w:pPr>
      <w:r>
        <w:rPr>
          <w:rFonts w:hint="eastAsia"/>
          <w:sz w:val="32"/>
          <w:szCs w:val="32"/>
        </w:rPr>
        <w:t>令和</w:t>
      </w:r>
      <w:r w:rsidR="0071266A">
        <w:rPr>
          <w:rFonts w:hint="eastAsia"/>
          <w:sz w:val="32"/>
          <w:szCs w:val="32"/>
        </w:rPr>
        <w:t>８</w:t>
      </w:r>
      <w:r>
        <w:rPr>
          <w:rFonts w:hint="eastAsia"/>
          <w:sz w:val="32"/>
          <w:szCs w:val="32"/>
        </w:rPr>
        <w:t>年</w:t>
      </w:r>
      <w:r w:rsidR="005A3CAD">
        <w:rPr>
          <w:rFonts w:hint="eastAsia"/>
          <w:sz w:val="32"/>
          <w:szCs w:val="32"/>
        </w:rPr>
        <w:t>度</w:t>
      </w:r>
    </w:p>
    <w:p w14:paraId="628185C4" w14:textId="790E0103" w:rsidR="0087210B" w:rsidRPr="0087210B" w:rsidRDefault="003B208D" w:rsidP="0087210B">
      <w:pPr>
        <w:jc w:val="center"/>
        <w:rPr>
          <w:sz w:val="32"/>
          <w:szCs w:val="32"/>
        </w:rPr>
      </w:pPr>
      <w:r w:rsidRPr="003B208D">
        <w:rPr>
          <w:rFonts w:hint="eastAsia"/>
          <w:sz w:val="32"/>
          <w:szCs w:val="32"/>
        </w:rPr>
        <w:t>奈良県　県土マネジメント部　技術管理課</w:t>
      </w:r>
    </w:p>
    <w:p w14:paraId="20BF5827" w14:textId="67A5A476" w:rsidR="003B208D" w:rsidRPr="0087210B" w:rsidRDefault="003B208D"/>
    <w:p w14:paraId="0F8D7AA8" w14:textId="77777777" w:rsidR="0083740D" w:rsidRDefault="0083740D">
      <w:pPr>
        <w:sectPr w:rsidR="0083740D" w:rsidSect="00781071">
          <w:footerReference w:type="default" r:id="rId8"/>
          <w:pgSz w:w="11906" w:h="16838"/>
          <w:pgMar w:top="1985" w:right="1701" w:bottom="1701" w:left="1701" w:header="851" w:footer="992" w:gutter="0"/>
          <w:pgNumType w:start="1"/>
          <w:cols w:space="425"/>
          <w:titlePg/>
          <w:docGrid w:type="lines" w:linePitch="360"/>
        </w:sectPr>
      </w:pPr>
    </w:p>
    <w:bookmarkStart w:id="0" w:name="_Ref152691449" w:displacedByCustomXml="next"/>
    <w:sdt>
      <w:sdtPr>
        <w:rPr>
          <w:rFonts w:ascii="ＭＳ 明朝" w:eastAsia="ＭＳ 明朝" w:hAnsi="ＭＳ 明朝" w:cstheme="minorBidi"/>
          <w:color w:val="auto"/>
          <w:kern w:val="2"/>
          <w:sz w:val="20"/>
          <w:szCs w:val="22"/>
          <w:lang w:val="ja-JP"/>
        </w:rPr>
        <w:id w:val="2015944429"/>
        <w:docPartObj>
          <w:docPartGallery w:val="Table of Contents"/>
          <w:docPartUnique/>
        </w:docPartObj>
      </w:sdtPr>
      <w:sdtEndPr>
        <w:rPr>
          <w:b/>
          <w:bCs/>
        </w:rPr>
      </w:sdtEndPr>
      <w:sdtContent>
        <w:p w14:paraId="1A426F92" w14:textId="0D135B5D" w:rsidR="003D385D" w:rsidRPr="003D385D" w:rsidRDefault="003D385D" w:rsidP="003D385D">
          <w:pPr>
            <w:pStyle w:val="a3"/>
            <w:spacing w:before="0"/>
            <w:rPr>
              <w:rFonts w:ascii="ＭＳ ゴシック" w:eastAsia="ＭＳ ゴシック" w:hAnsi="ＭＳ ゴシック"/>
              <w:color w:val="auto"/>
            </w:rPr>
          </w:pPr>
          <w:r w:rsidRPr="003D385D">
            <w:rPr>
              <w:rFonts w:ascii="ＭＳ ゴシック" w:eastAsia="ＭＳ ゴシック" w:hAnsi="ＭＳ ゴシック" w:hint="eastAsia"/>
              <w:color w:val="auto"/>
              <w:lang w:val="ja-JP"/>
            </w:rPr>
            <w:t>目次</w:t>
          </w:r>
        </w:p>
        <w:p w14:paraId="4FFFBD9D" w14:textId="17F52112" w:rsidR="003D385D" w:rsidRDefault="003D385D" w:rsidP="003D385D">
          <w:pPr>
            <w:pStyle w:val="11"/>
            <w:tabs>
              <w:tab w:val="right" w:leader="dot" w:pos="8494"/>
            </w:tabs>
            <w:spacing w:line="320" w:lineRule="exact"/>
            <w:rPr>
              <w:rFonts w:asciiTheme="minorHAnsi" w:eastAsiaTheme="minorEastAsia" w:hAnsiTheme="minorHAnsi" w:cstheme="minorBidi"/>
              <w:noProof/>
              <w:kern w:val="2"/>
              <w:sz w:val="21"/>
            </w:rPr>
          </w:pPr>
          <w:r>
            <w:fldChar w:fldCharType="begin"/>
          </w:r>
          <w:r>
            <w:instrText xml:space="preserve"> TOC \o "1-3" \h \z \u </w:instrText>
          </w:r>
          <w:r>
            <w:fldChar w:fldCharType="separate"/>
          </w:r>
          <w:hyperlink w:anchor="_Toc220433376" w:history="1">
            <w:r w:rsidRPr="00EF383F">
              <w:rPr>
                <w:rStyle w:val="ab"/>
                <w:noProof/>
              </w:rPr>
              <w:t>第１　概要</w:t>
            </w:r>
            <w:r>
              <w:rPr>
                <w:noProof/>
                <w:webHidden/>
              </w:rPr>
              <w:tab/>
            </w:r>
            <w:r>
              <w:rPr>
                <w:noProof/>
                <w:webHidden/>
              </w:rPr>
              <w:fldChar w:fldCharType="begin"/>
            </w:r>
            <w:r>
              <w:rPr>
                <w:noProof/>
                <w:webHidden/>
              </w:rPr>
              <w:instrText xml:space="preserve"> PAGEREF _Toc220433376 \h </w:instrText>
            </w:r>
            <w:r>
              <w:rPr>
                <w:noProof/>
                <w:webHidden/>
              </w:rPr>
            </w:r>
            <w:r>
              <w:rPr>
                <w:noProof/>
                <w:webHidden/>
              </w:rPr>
              <w:fldChar w:fldCharType="separate"/>
            </w:r>
            <w:r w:rsidR="00201F43">
              <w:rPr>
                <w:noProof/>
                <w:webHidden/>
              </w:rPr>
              <w:t>2</w:t>
            </w:r>
            <w:r>
              <w:rPr>
                <w:noProof/>
                <w:webHidden/>
              </w:rPr>
              <w:fldChar w:fldCharType="end"/>
            </w:r>
          </w:hyperlink>
        </w:p>
        <w:p w14:paraId="211A2227" w14:textId="470D0A21"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77" w:history="1">
            <w:r w:rsidR="003D385D" w:rsidRPr="00EF383F">
              <w:rPr>
                <w:rStyle w:val="ab"/>
                <w:noProof/>
              </w:rPr>
              <w:t>１　目的</w:t>
            </w:r>
            <w:r w:rsidR="003D385D">
              <w:rPr>
                <w:noProof/>
                <w:webHidden/>
              </w:rPr>
              <w:tab/>
            </w:r>
            <w:r w:rsidR="003D385D">
              <w:rPr>
                <w:noProof/>
                <w:webHidden/>
              </w:rPr>
              <w:fldChar w:fldCharType="begin"/>
            </w:r>
            <w:r w:rsidR="003D385D">
              <w:rPr>
                <w:noProof/>
                <w:webHidden/>
              </w:rPr>
              <w:instrText xml:space="preserve"> PAGEREF _Toc220433377 \h </w:instrText>
            </w:r>
            <w:r w:rsidR="003D385D">
              <w:rPr>
                <w:noProof/>
                <w:webHidden/>
              </w:rPr>
            </w:r>
            <w:r w:rsidR="003D385D">
              <w:rPr>
                <w:noProof/>
                <w:webHidden/>
              </w:rPr>
              <w:fldChar w:fldCharType="separate"/>
            </w:r>
            <w:r w:rsidR="00201F43">
              <w:rPr>
                <w:noProof/>
                <w:webHidden/>
              </w:rPr>
              <w:t>2</w:t>
            </w:r>
            <w:r w:rsidR="003D385D">
              <w:rPr>
                <w:noProof/>
                <w:webHidden/>
              </w:rPr>
              <w:fldChar w:fldCharType="end"/>
            </w:r>
          </w:hyperlink>
        </w:p>
        <w:p w14:paraId="029CFE26" w14:textId="732DBDA7"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78" w:history="1">
            <w:r w:rsidR="003D385D" w:rsidRPr="00EF383F">
              <w:rPr>
                <w:rStyle w:val="ab"/>
                <w:noProof/>
              </w:rPr>
              <w:t>２　契約期間</w:t>
            </w:r>
            <w:r w:rsidR="003D385D">
              <w:rPr>
                <w:noProof/>
                <w:webHidden/>
              </w:rPr>
              <w:tab/>
            </w:r>
            <w:r w:rsidR="003D385D">
              <w:rPr>
                <w:noProof/>
                <w:webHidden/>
              </w:rPr>
              <w:fldChar w:fldCharType="begin"/>
            </w:r>
            <w:r w:rsidR="003D385D">
              <w:rPr>
                <w:noProof/>
                <w:webHidden/>
              </w:rPr>
              <w:instrText xml:space="preserve"> PAGEREF _Toc220433378 \h </w:instrText>
            </w:r>
            <w:r w:rsidR="003D385D">
              <w:rPr>
                <w:noProof/>
                <w:webHidden/>
              </w:rPr>
            </w:r>
            <w:r w:rsidR="003D385D">
              <w:rPr>
                <w:noProof/>
                <w:webHidden/>
              </w:rPr>
              <w:fldChar w:fldCharType="separate"/>
            </w:r>
            <w:r w:rsidR="00201F43">
              <w:rPr>
                <w:noProof/>
                <w:webHidden/>
              </w:rPr>
              <w:t>2</w:t>
            </w:r>
            <w:r w:rsidR="003D385D">
              <w:rPr>
                <w:noProof/>
                <w:webHidden/>
              </w:rPr>
              <w:fldChar w:fldCharType="end"/>
            </w:r>
          </w:hyperlink>
        </w:p>
        <w:p w14:paraId="5BCEB253" w14:textId="50F92AEB"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79" w:history="1">
            <w:r w:rsidR="003D385D" w:rsidRPr="00EF383F">
              <w:rPr>
                <w:rStyle w:val="ab"/>
                <w:noProof/>
              </w:rPr>
              <w:t>３　スケジュール</w:t>
            </w:r>
            <w:r w:rsidR="003D385D">
              <w:rPr>
                <w:noProof/>
                <w:webHidden/>
              </w:rPr>
              <w:tab/>
            </w:r>
            <w:r w:rsidR="003D385D">
              <w:rPr>
                <w:noProof/>
                <w:webHidden/>
              </w:rPr>
              <w:fldChar w:fldCharType="begin"/>
            </w:r>
            <w:r w:rsidR="003D385D">
              <w:rPr>
                <w:noProof/>
                <w:webHidden/>
              </w:rPr>
              <w:instrText xml:space="preserve"> PAGEREF _Toc220433379 \h </w:instrText>
            </w:r>
            <w:r w:rsidR="003D385D">
              <w:rPr>
                <w:noProof/>
                <w:webHidden/>
              </w:rPr>
            </w:r>
            <w:r w:rsidR="003D385D">
              <w:rPr>
                <w:noProof/>
                <w:webHidden/>
              </w:rPr>
              <w:fldChar w:fldCharType="separate"/>
            </w:r>
            <w:r w:rsidR="00201F43">
              <w:rPr>
                <w:noProof/>
                <w:webHidden/>
              </w:rPr>
              <w:t>2</w:t>
            </w:r>
            <w:r w:rsidR="003D385D">
              <w:rPr>
                <w:noProof/>
                <w:webHidden/>
              </w:rPr>
              <w:fldChar w:fldCharType="end"/>
            </w:r>
          </w:hyperlink>
        </w:p>
        <w:p w14:paraId="239BEEAD" w14:textId="7A258243" w:rsidR="003D385D" w:rsidRDefault="006779D2" w:rsidP="003D385D">
          <w:pPr>
            <w:pStyle w:val="11"/>
            <w:tabs>
              <w:tab w:val="right" w:leader="dot" w:pos="8494"/>
            </w:tabs>
            <w:spacing w:line="320" w:lineRule="exact"/>
            <w:rPr>
              <w:rFonts w:asciiTheme="minorHAnsi" w:eastAsiaTheme="minorEastAsia" w:hAnsiTheme="minorHAnsi" w:cstheme="minorBidi"/>
              <w:noProof/>
              <w:kern w:val="2"/>
              <w:sz w:val="21"/>
            </w:rPr>
          </w:pPr>
          <w:hyperlink w:anchor="_Toc220433380" w:history="1">
            <w:r w:rsidR="003D385D" w:rsidRPr="00EF383F">
              <w:rPr>
                <w:rStyle w:val="ab"/>
                <w:noProof/>
              </w:rPr>
              <w:t>第２　業務内容</w:t>
            </w:r>
            <w:r w:rsidR="003D385D">
              <w:rPr>
                <w:noProof/>
                <w:webHidden/>
              </w:rPr>
              <w:tab/>
            </w:r>
            <w:r w:rsidR="003D385D">
              <w:rPr>
                <w:noProof/>
                <w:webHidden/>
              </w:rPr>
              <w:fldChar w:fldCharType="begin"/>
            </w:r>
            <w:r w:rsidR="003D385D">
              <w:rPr>
                <w:noProof/>
                <w:webHidden/>
              </w:rPr>
              <w:instrText xml:space="preserve"> PAGEREF _Toc220433380 \h </w:instrText>
            </w:r>
            <w:r w:rsidR="003D385D">
              <w:rPr>
                <w:noProof/>
                <w:webHidden/>
              </w:rPr>
            </w:r>
            <w:r w:rsidR="003D385D">
              <w:rPr>
                <w:noProof/>
                <w:webHidden/>
              </w:rPr>
              <w:fldChar w:fldCharType="separate"/>
            </w:r>
            <w:r w:rsidR="00201F43">
              <w:rPr>
                <w:noProof/>
                <w:webHidden/>
              </w:rPr>
              <w:t>3</w:t>
            </w:r>
            <w:r w:rsidR="003D385D">
              <w:rPr>
                <w:noProof/>
                <w:webHidden/>
              </w:rPr>
              <w:fldChar w:fldCharType="end"/>
            </w:r>
          </w:hyperlink>
        </w:p>
        <w:p w14:paraId="30202922" w14:textId="73F3968C"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81" w:history="1">
            <w:r w:rsidR="003D385D" w:rsidRPr="00EF383F">
              <w:rPr>
                <w:rStyle w:val="ab"/>
                <w:noProof/>
              </w:rPr>
              <w:t>１　資材単価調査業務</w:t>
            </w:r>
            <w:r w:rsidR="003D385D">
              <w:rPr>
                <w:noProof/>
                <w:webHidden/>
              </w:rPr>
              <w:tab/>
            </w:r>
            <w:r w:rsidR="003D385D">
              <w:rPr>
                <w:noProof/>
                <w:webHidden/>
              </w:rPr>
              <w:fldChar w:fldCharType="begin"/>
            </w:r>
            <w:r w:rsidR="003D385D">
              <w:rPr>
                <w:noProof/>
                <w:webHidden/>
              </w:rPr>
              <w:instrText xml:space="preserve"> PAGEREF _Toc220433381 \h </w:instrText>
            </w:r>
            <w:r w:rsidR="003D385D">
              <w:rPr>
                <w:noProof/>
                <w:webHidden/>
              </w:rPr>
            </w:r>
            <w:r w:rsidR="003D385D">
              <w:rPr>
                <w:noProof/>
                <w:webHidden/>
              </w:rPr>
              <w:fldChar w:fldCharType="separate"/>
            </w:r>
            <w:r w:rsidR="00201F43">
              <w:rPr>
                <w:noProof/>
                <w:webHidden/>
              </w:rPr>
              <w:t>3</w:t>
            </w:r>
            <w:r w:rsidR="003D385D">
              <w:rPr>
                <w:noProof/>
                <w:webHidden/>
              </w:rPr>
              <w:fldChar w:fldCharType="end"/>
            </w:r>
          </w:hyperlink>
        </w:p>
        <w:p w14:paraId="5CD6BF5D" w14:textId="47D9B853"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82" w:history="1">
            <w:r w:rsidR="003D385D" w:rsidRPr="00EF383F">
              <w:rPr>
                <w:rStyle w:val="ab"/>
                <w:noProof/>
              </w:rPr>
              <w:t>ア　定期調査</w:t>
            </w:r>
            <w:r w:rsidR="003D385D">
              <w:rPr>
                <w:noProof/>
                <w:webHidden/>
              </w:rPr>
              <w:tab/>
            </w:r>
            <w:r w:rsidR="003D385D">
              <w:rPr>
                <w:noProof/>
                <w:webHidden/>
              </w:rPr>
              <w:fldChar w:fldCharType="begin"/>
            </w:r>
            <w:r w:rsidR="003D385D">
              <w:rPr>
                <w:noProof/>
                <w:webHidden/>
              </w:rPr>
              <w:instrText xml:space="preserve"> PAGEREF _Toc220433382 \h </w:instrText>
            </w:r>
            <w:r w:rsidR="003D385D">
              <w:rPr>
                <w:noProof/>
                <w:webHidden/>
              </w:rPr>
            </w:r>
            <w:r w:rsidR="003D385D">
              <w:rPr>
                <w:noProof/>
                <w:webHidden/>
              </w:rPr>
              <w:fldChar w:fldCharType="separate"/>
            </w:r>
            <w:r w:rsidR="00201F43">
              <w:rPr>
                <w:noProof/>
                <w:webHidden/>
              </w:rPr>
              <w:t>3</w:t>
            </w:r>
            <w:r w:rsidR="003D385D">
              <w:rPr>
                <w:noProof/>
                <w:webHidden/>
              </w:rPr>
              <w:fldChar w:fldCharType="end"/>
            </w:r>
          </w:hyperlink>
        </w:p>
        <w:p w14:paraId="35782D99" w14:textId="2554E42D"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83" w:history="1">
            <w:r w:rsidR="003D385D" w:rsidRPr="00EF383F">
              <w:rPr>
                <w:rStyle w:val="ab"/>
                <w:noProof/>
              </w:rPr>
              <w:t>イ　臨時調査</w:t>
            </w:r>
            <w:r w:rsidR="003D385D">
              <w:rPr>
                <w:noProof/>
                <w:webHidden/>
              </w:rPr>
              <w:tab/>
            </w:r>
            <w:r w:rsidR="003D385D">
              <w:rPr>
                <w:noProof/>
                <w:webHidden/>
              </w:rPr>
              <w:fldChar w:fldCharType="begin"/>
            </w:r>
            <w:r w:rsidR="003D385D">
              <w:rPr>
                <w:noProof/>
                <w:webHidden/>
              </w:rPr>
              <w:instrText xml:space="preserve"> PAGEREF _Toc220433383 \h </w:instrText>
            </w:r>
            <w:r w:rsidR="003D385D">
              <w:rPr>
                <w:noProof/>
                <w:webHidden/>
              </w:rPr>
            </w:r>
            <w:r w:rsidR="003D385D">
              <w:rPr>
                <w:noProof/>
                <w:webHidden/>
              </w:rPr>
              <w:fldChar w:fldCharType="separate"/>
            </w:r>
            <w:r w:rsidR="00201F43">
              <w:rPr>
                <w:noProof/>
                <w:webHidden/>
              </w:rPr>
              <w:t>3</w:t>
            </w:r>
            <w:r w:rsidR="003D385D">
              <w:rPr>
                <w:noProof/>
                <w:webHidden/>
              </w:rPr>
              <w:fldChar w:fldCharType="end"/>
            </w:r>
          </w:hyperlink>
        </w:p>
        <w:p w14:paraId="5E7A261D" w14:textId="70502F88"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84" w:history="1">
            <w:r w:rsidR="003D385D" w:rsidRPr="00EF383F">
              <w:rPr>
                <w:rStyle w:val="ab"/>
                <w:noProof/>
              </w:rPr>
              <w:t>ウ　留意事項</w:t>
            </w:r>
            <w:r w:rsidR="003D385D">
              <w:rPr>
                <w:noProof/>
                <w:webHidden/>
              </w:rPr>
              <w:tab/>
            </w:r>
            <w:r w:rsidR="003D385D">
              <w:rPr>
                <w:noProof/>
                <w:webHidden/>
              </w:rPr>
              <w:fldChar w:fldCharType="begin"/>
            </w:r>
            <w:r w:rsidR="003D385D">
              <w:rPr>
                <w:noProof/>
                <w:webHidden/>
              </w:rPr>
              <w:instrText xml:space="preserve"> PAGEREF _Toc220433384 \h </w:instrText>
            </w:r>
            <w:r w:rsidR="003D385D">
              <w:rPr>
                <w:noProof/>
                <w:webHidden/>
              </w:rPr>
            </w:r>
            <w:r w:rsidR="003D385D">
              <w:rPr>
                <w:noProof/>
                <w:webHidden/>
              </w:rPr>
              <w:fldChar w:fldCharType="separate"/>
            </w:r>
            <w:r w:rsidR="00201F43">
              <w:rPr>
                <w:noProof/>
                <w:webHidden/>
              </w:rPr>
              <w:t>5</w:t>
            </w:r>
            <w:r w:rsidR="003D385D">
              <w:rPr>
                <w:noProof/>
                <w:webHidden/>
              </w:rPr>
              <w:fldChar w:fldCharType="end"/>
            </w:r>
          </w:hyperlink>
        </w:p>
        <w:p w14:paraId="0F151715" w14:textId="5B330EEF"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85" w:history="1">
            <w:r w:rsidR="003D385D" w:rsidRPr="00EF383F">
              <w:rPr>
                <w:rStyle w:val="ab"/>
                <w:noProof/>
              </w:rPr>
              <w:t>２　労務費調査業務（10月調査）</w:t>
            </w:r>
            <w:r w:rsidR="003D385D">
              <w:rPr>
                <w:noProof/>
                <w:webHidden/>
              </w:rPr>
              <w:tab/>
            </w:r>
            <w:r w:rsidR="003D385D">
              <w:rPr>
                <w:noProof/>
                <w:webHidden/>
              </w:rPr>
              <w:fldChar w:fldCharType="begin"/>
            </w:r>
            <w:r w:rsidR="003D385D">
              <w:rPr>
                <w:noProof/>
                <w:webHidden/>
              </w:rPr>
              <w:instrText xml:space="preserve"> PAGEREF _Toc220433385 \h </w:instrText>
            </w:r>
            <w:r w:rsidR="003D385D">
              <w:rPr>
                <w:noProof/>
                <w:webHidden/>
              </w:rPr>
            </w:r>
            <w:r w:rsidR="003D385D">
              <w:rPr>
                <w:noProof/>
                <w:webHidden/>
              </w:rPr>
              <w:fldChar w:fldCharType="separate"/>
            </w:r>
            <w:r w:rsidR="00201F43">
              <w:rPr>
                <w:noProof/>
                <w:webHidden/>
              </w:rPr>
              <w:t>6</w:t>
            </w:r>
            <w:r w:rsidR="003D385D">
              <w:rPr>
                <w:noProof/>
                <w:webHidden/>
              </w:rPr>
              <w:fldChar w:fldCharType="end"/>
            </w:r>
          </w:hyperlink>
        </w:p>
        <w:p w14:paraId="37232D5D" w14:textId="773F001A"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86" w:history="1">
            <w:r w:rsidR="003D385D" w:rsidRPr="00EF383F">
              <w:rPr>
                <w:rStyle w:val="ab"/>
                <w:noProof/>
              </w:rPr>
              <w:t>ア　調査概要</w:t>
            </w:r>
            <w:r w:rsidR="003D385D">
              <w:rPr>
                <w:noProof/>
                <w:webHidden/>
              </w:rPr>
              <w:tab/>
            </w:r>
            <w:r w:rsidR="003D385D">
              <w:rPr>
                <w:noProof/>
                <w:webHidden/>
              </w:rPr>
              <w:fldChar w:fldCharType="begin"/>
            </w:r>
            <w:r w:rsidR="003D385D">
              <w:rPr>
                <w:noProof/>
                <w:webHidden/>
              </w:rPr>
              <w:instrText xml:space="preserve"> PAGEREF _Toc220433386 \h </w:instrText>
            </w:r>
            <w:r w:rsidR="003D385D">
              <w:rPr>
                <w:noProof/>
                <w:webHidden/>
              </w:rPr>
            </w:r>
            <w:r w:rsidR="003D385D">
              <w:rPr>
                <w:noProof/>
                <w:webHidden/>
              </w:rPr>
              <w:fldChar w:fldCharType="separate"/>
            </w:r>
            <w:r w:rsidR="00201F43">
              <w:rPr>
                <w:noProof/>
                <w:webHidden/>
              </w:rPr>
              <w:t>6</w:t>
            </w:r>
            <w:r w:rsidR="003D385D">
              <w:rPr>
                <w:noProof/>
                <w:webHidden/>
              </w:rPr>
              <w:fldChar w:fldCharType="end"/>
            </w:r>
          </w:hyperlink>
        </w:p>
        <w:p w14:paraId="5B900D1E" w14:textId="15C0C2DA"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87" w:history="1">
            <w:r w:rsidR="003D385D" w:rsidRPr="00EF383F">
              <w:rPr>
                <w:rStyle w:val="ab"/>
                <w:noProof/>
              </w:rPr>
              <w:t>イ　説明会の開催</w:t>
            </w:r>
            <w:r w:rsidR="003D385D">
              <w:rPr>
                <w:noProof/>
                <w:webHidden/>
              </w:rPr>
              <w:tab/>
            </w:r>
            <w:r w:rsidR="003D385D">
              <w:rPr>
                <w:noProof/>
                <w:webHidden/>
              </w:rPr>
              <w:fldChar w:fldCharType="begin"/>
            </w:r>
            <w:r w:rsidR="003D385D">
              <w:rPr>
                <w:noProof/>
                <w:webHidden/>
              </w:rPr>
              <w:instrText xml:space="preserve"> PAGEREF _Toc220433387 \h </w:instrText>
            </w:r>
            <w:r w:rsidR="003D385D">
              <w:rPr>
                <w:noProof/>
                <w:webHidden/>
              </w:rPr>
            </w:r>
            <w:r w:rsidR="003D385D">
              <w:rPr>
                <w:noProof/>
                <w:webHidden/>
              </w:rPr>
              <w:fldChar w:fldCharType="separate"/>
            </w:r>
            <w:r w:rsidR="00201F43">
              <w:rPr>
                <w:noProof/>
                <w:webHidden/>
              </w:rPr>
              <w:t>7</w:t>
            </w:r>
            <w:r w:rsidR="003D385D">
              <w:rPr>
                <w:noProof/>
                <w:webHidden/>
              </w:rPr>
              <w:fldChar w:fldCharType="end"/>
            </w:r>
          </w:hyperlink>
        </w:p>
        <w:p w14:paraId="40542AEA" w14:textId="5778B80B"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88" w:history="1">
            <w:r w:rsidR="003D385D" w:rsidRPr="00EF383F">
              <w:rPr>
                <w:rStyle w:val="ab"/>
                <w:noProof/>
              </w:rPr>
              <w:t>ウ　一次審査</w:t>
            </w:r>
            <w:r w:rsidR="003D385D">
              <w:rPr>
                <w:noProof/>
                <w:webHidden/>
              </w:rPr>
              <w:tab/>
            </w:r>
            <w:r w:rsidR="003D385D">
              <w:rPr>
                <w:noProof/>
                <w:webHidden/>
              </w:rPr>
              <w:fldChar w:fldCharType="begin"/>
            </w:r>
            <w:r w:rsidR="003D385D">
              <w:rPr>
                <w:noProof/>
                <w:webHidden/>
              </w:rPr>
              <w:instrText xml:space="preserve"> PAGEREF _Toc220433388 \h </w:instrText>
            </w:r>
            <w:r w:rsidR="003D385D">
              <w:rPr>
                <w:noProof/>
                <w:webHidden/>
              </w:rPr>
            </w:r>
            <w:r w:rsidR="003D385D">
              <w:rPr>
                <w:noProof/>
                <w:webHidden/>
              </w:rPr>
              <w:fldChar w:fldCharType="separate"/>
            </w:r>
            <w:r w:rsidR="00201F43">
              <w:rPr>
                <w:noProof/>
                <w:webHidden/>
              </w:rPr>
              <w:t>7</w:t>
            </w:r>
            <w:r w:rsidR="003D385D">
              <w:rPr>
                <w:noProof/>
                <w:webHidden/>
              </w:rPr>
              <w:fldChar w:fldCharType="end"/>
            </w:r>
          </w:hyperlink>
        </w:p>
        <w:p w14:paraId="77FF25E0" w14:textId="2F07BA98"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89" w:history="1">
            <w:r w:rsidR="003D385D" w:rsidRPr="00EF383F">
              <w:rPr>
                <w:rStyle w:val="ab"/>
                <w:noProof/>
              </w:rPr>
              <w:t>エ　データ入力・エラーチェック</w:t>
            </w:r>
            <w:r w:rsidR="003D385D">
              <w:rPr>
                <w:noProof/>
                <w:webHidden/>
              </w:rPr>
              <w:tab/>
            </w:r>
            <w:r w:rsidR="003D385D">
              <w:rPr>
                <w:noProof/>
                <w:webHidden/>
              </w:rPr>
              <w:fldChar w:fldCharType="begin"/>
            </w:r>
            <w:r w:rsidR="003D385D">
              <w:rPr>
                <w:noProof/>
                <w:webHidden/>
              </w:rPr>
              <w:instrText xml:space="preserve"> PAGEREF _Toc220433389 \h </w:instrText>
            </w:r>
            <w:r w:rsidR="003D385D">
              <w:rPr>
                <w:noProof/>
                <w:webHidden/>
              </w:rPr>
            </w:r>
            <w:r w:rsidR="003D385D">
              <w:rPr>
                <w:noProof/>
                <w:webHidden/>
              </w:rPr>
              <w:fldChar w:fldCharType="separate"/>
            </w:r>
            <w:r w:rsidR="00201F43">
              <w:rPr>
                <w:noProof/>
                <w:webHidden/>
              </w:rPr>
              <w:t>7</w:t>
            </w:r>
            <w:r w:rsidR="003D385D">
              <w:rPr>
                <w:noProof/>
                <w:webHidden/>
              </w:rPr>
              <w:fldChar w:fldCharType="end"/>
            </w:r>
          </w:hyperlink>
        </w:p>
        <w:p w14:paraId="125CFE89" w14:textId="23DFEAF3" w:rsidR="003D385D" w:rsidRDefault="006779D2" w:rsidP="003D385D">
          <w:pPr>
            <w:pStyle w:val="11"/>
            <w:tabs>
              <w:tab w:val="right" w:leader="dot" w:pos="8494"/>
            </w:tabs>
            <w:spacing w:line="320" w:lineRule="exact"/>
            <w:rPr>
              <w:rFonts w:asciiTheme="minorHAnsi" w:eastAsiaTheme="minorEastAsia" w:hAnsiTheme="minorHAnsi" w:cstheme="minorBidi"/>
              <w:noProof/>
              <w:kern w:val="2"/>
              <w:sz w:val="21"/>
            </w:rPr>
          </w:pPr>
          <w:hyperlink w:anchor="_Toc220433390" w:history="1">
            <w:r w:rsidR="003D385D" w:rsidRPr="00EF383F">
              <w:rPr>
                <w:rStyle w:val="ab"/>
                <w:noProof/>
              </w:rPr>
              <w:t>第３　その他の事項</w:t>
            </w:r>
            <w:r w:rsidR="003D385D">
              <w:rPr>
                <w:noProof/>
                <w:webHidden/>
              </w:rPr>
              <w:tab/>
            </w:r>
            <w:r w:rsidR="003D385D">
              <w:rPr>
                <w:noProof/>
                <w:webHidden/>
              </w:rPr>
              <w:fldChar w:fldCharType="begin"/>
            </w:r>
            <w:r w:rsidR="003D385D">
              <w:rPr>
                <w:noProof/>
                <w:webHidden/>
              </w:rPr>
              <w:instrText xml:space="preserve"> PAGEREF _Toc220433390 \h </w:instrText>
            </w:r>
            <w:r w:rsidR="003D385D">
              <w:rPr>
                <w:noProof/>
                <w:webHidden/>
              </w:rPr>
            </w:r>
            <w:r w:rsidR="003D385D">
              <w:rPr>
                <w:noProof/>
                <w:webHidden/>
              </w:rPr>
              <w:fldChar w:fldCharType="separate"/>
            </w:r>
            <w:r w:rsidR="00201F43">
              <w:rPr>
                <w:noProof/>
                <w:webHidden/>
              </w:rPr>
              <w:t>7</w:t>
            </w:r>
            <w:r w:rsidR="003D385D">
              <w:rPr>
                <w:noProof/>
                <w:webHidden/>
              </w:rPr>
              <w:fldChar w:fldCharType="end"/>
            </w:r>
          </w:hyperlink>
        </w:p>
        <w:p w14:paraId="149D8080" w14:textId="580DD334"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91" w:history="1">
            <w:r w:rsidR="003D385D" w:rsidRPr="00EF383F">
              <w:rPr>
                <w:rStyle w:val="ab"/>
                <w:noProof/>
              </w:rPr>
              <w:t>１　資材価格決定プロセスの確認</w:t>
            </w:r>
            <w:r w:rsidR="003D385D">
              <w:rPr>
                <w:noProof/>
                <w:webHidden/>
              </w:rPr>
              <w:tab/>
            </w:r>
            <w:r w:rsidR="003D385D">
              <w:rPr>
                <w:noProof/>
                <w:webHidden/>
              </w:rPr>
              <w:fldChar w:fldCharType="begin"/>
            </w:r>
            <w:r w:rsidR="003D385D">
              <w:rPr>
                <w:noProof/>
                <w:webHidden/>
              </w:rPr>
              <w:instrText xml:space="preserve"> PAGEREF _Toc220433391 \h </w:instrText>
            </w:r>
            <w:r w:rsidR="003D385D">
              <w:rPr>
                <w:noProof/>
                <w:webHidden/>
              </w:rPr>
            </w:r>
            <w:r w:rsidR="003D385D">
              <w:rPr>
                <w:noProof/>
                <w:webHidden/>
              </w:rPr>
              <w:fldChar w:fldCharType="separate"/>
            </w:r>
            <w:r w:rsidR="00201F43">
              <w:rPr>
                <w:noProof/>
                <w:webHidden/>
              </w:rPr>
              <w:t>7</w:t>
            </w:r>
            <w:r w:rsidR="003D385D">
              <w:rPr>
                <w:noProof/>
                <w:webHidden/>
              </w:rPr>
              <w:fldChar w:fldCharType="end"/>
            </w:r>
          </w:hyperlink>
        </w:p>
        <w:p w14:paraId="795760D9" w14:textId="4AB587A9"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92" w:history="1">
            <w:r w:rsidR="003D385D" w:rsidRPr="00EF383F">
              <w:rPr>
                <w:rStyle w:val="ab"/>
                <w:noProof/>
              </w:rPr>
              <w:t>２　調査職員による調査報告内容の確認</w:t>
            </w:r>
            <w:r w:rsidR="003D385D">
              <w:rPr>
                <w:noProof/>
                <w:webHidden/>
              </w:rPr>
              <w:tab/>
            </w:r>
            <w:r w:rsidR="003D385D">
              <w:rPr>
                <w:noProof/>
                <w:webHidden/>
              </w:rPr>
              <w:fldChar w:fldCharType="begin"/>
            </w:r>
            <w:r w:rsidR="003D385D">
              <w:rPr>
                <w:noProof/>
                <w:webHidden/>
              </w:rPr>
              <w:instrText xml:space="preserve"> PAGEREF _Toc220433392 \h </w:instrText>
            </w:r>
            <w:r w:rsidR="003D385D">
              <w:rPr>
                <w:noProof/>
                <w:webHidden/>
              </w:rPr>
            </w:r>
            <w:r w:rsidR="003D385D">
              <w:rPr>
                <w:noProof/>
                <w:webHidden/>
              </w:rPr>
              <w:fldChar w:fldCharType="separate"/>
            </w:r>
            <w:r w:rsidR="00201F43">
              <w:rPr>
                <w:noProof/>
                <w:webHidden/>
              </w:rPr>
              <w:t>8</w:t>
            </w:r>
            <w:r w:rsidR="003D385D">
              <w:rPr>
                <w:noProof/>
                <w:webHidden/>
              </w:rPr>
              <w:fldChar w:fldCharType="end"/>
            </w:r>
          </w:hyperlink>
        </w:p>
        <w:p w14:paraId="282B676F" w14:textId="08CB87DC"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93" w:history="1">
            <w:r w:rsidR="003D385D" w:rsidRPr="00EF383F">
              <w:rPr>
                <w:rStyle w:val="ab"/>
                <w:noProof/>
              </w:rPr>
              <w:t>３　調査期間</w:t>
            </w:r>
            <w:r w:rsidR="003D385D">
              <w:rPr>
                <w:noProof/>
                <w:webHidden/>
              </w:rPr>
              <w:tab/>
            </w:r>
            <w:r w:rsidR="003D385D">
              <w:rPr>
                <w:noProof/>
                <w:webHidden/>
              </w:rPr>
              <w:fldChar w:fldCharType="begin"/>
            </w:r>
            <w:r w:rsidR="003D385D">
              <w:rPr>
                <w:noProof/>
                <w:webHidden/>
              </w:rPr>
              <w:instrText xml:space="preserve"> PAGEREF _Toc220433393 \h </w:instrText>
            </w:r>
            <w:r w:rsidR="003D385D">
              <w:rPr>
                <w:noProof/>
                <w:webHidden/>
              </w:rPr>
            </w:r>
            <w:r w:rsidR="003D385D">
              <w:rPr>
                <w:noProof/>
                <w:webHidden/>
              </w:rPr>
              <w:fldChar w:fldCharType="separate"/>
            </w:r>
            <w:r w:rsidR="00201F43">
              <w:rPr>
                <w:noProof/>
                <w:webHidden/>
              </w:rPr>
              <w:t>8</w:t>
            </w:r>
            <w:r w:rsidR="003D385D">
              <w:rPr>
                <w:noProof/>
                <w:webHidden/>
              </w:rPr>
              <w:fldChar w:fldCharType="end"/>
            </w:r>
          </w:hyperlink>
        </w:p>
        <w:p w14:paraId="242BD7E1" w14:textId="2756442A"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94" w:history="1">
            <w:r w:rsidR="003D385D" w:rsidRPr="00EF383F">
              <w:rPr>
                <w:rStyle w:val="ab"/>
                <w:noProof/>
              </w:rPr>
              <w:t>４　報告期限</w:t>
            </w:r>
            <w:r w:rsidR="003D385D">
              <w:rPr>
                <w:noProof/>
                <w:webHidden/>
              </w:rPr>
              <w:tab/>
            </w:r>
            <w:r w:rsidR="003D385D">
              <w:rPr>
                <w:noProof/>
                <w:webHidden/>
              </w:rPr>
              <w:fldChar w:fldCharType="begin"/>
            </w:r>
            <w:r w:rsidR="003D385D">
              <w:rPr>
                <w:noProof/>
                <w:webHidden/>
              </w:rPr>
              <w:instrText xml:space="preserve"> PAGEREF _Toc220433394 \h </w:instrText>
            </w:r>
            <w:r w:rsidR="003D385D">
              <w:rPr>
                <w:noProof/>
                <w:webHidden/>
              </w:rPr>
            </w:r>
            <w:r w:rsidR="003D385D">
              <w:rPr>
                <w:noProof/>
                <w:webHidden/>
              </w:rPr>
              <w:fldChar w:fldCharType="separate"/>
            </w:r>
            <w:r w:rsidR="00201F43">
              <w:rPr>
                <w:noProof/>
                <w:webHidden/>
              </w:rPr>
              <w:t>8</w:t>
            </w:r>
            <w:r w:rsidR="003D385D">
              <w:rPr>
                <w:noProof/>
                <w:webHidden/>
              </w:rPr>
              <w:fldChar w:fldCharType="end"/>
            </w:r>
          </w:hyperlink>
        </w:p>
        <w:p w14:paraId="4105A250" w14:textId="16EB62D7"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95" w:history="1">
            <w:r w:rsidR="003D385D" w:rsidRPr="00EF383F">
              <w:rPr>
                <w:rStyle w:val="ab"/>
                <w:noProof/>
              </w:rPr>
              <w:t>ア　資材単価調査（定期調査）</w:t>
            </w:r>
            <w:r w:rsidR="003D385D">
              <w:rPr>
                <w:noProof/>
                <w:webHidden/>
              </w:rPr>
              <w:tab/>
            </w:r>
            <w:r w:rsidR="003D385D">
              <w:rPr>
                <w:noProof/>
                <w:webHidden/>
              </w:rPr>
              <w:fldChar w:fldCharType="begin"/>
            </w:r>
            <w:r w:rsidR="003D385D">
              <w:rPr>
                <w:noProof/>
                <w:webHidden/>
              </w:rPr>
              <w:instrText xml:space="preserve"> PAGEREF _Toc220433395 \h </w:instrText>
            </w:r>
            <w:r w:rsidR="003D385D">
              <w:rPr>
                <w:noProof/>
                <w:webHidden/>
              </w:rPr>
            </w:r>
            <w:r w:rsidR="003D385D">
              <w:rPr>
                <w:noProof/>
                <w:webHidden/>
              </w:rPr>
              <w:fldChar w:fldCharType="separate"/>
            </w:r>
            <w:r w:rsidR="00201F43">
              <w:rPr>
                <w:noProof/>
                <w:webHidden/>
              </w:rPr>
              <w:t>8</w:t>
            </w:r>
            <w:r w:rsidR="003D385D">
              <w:rPr>
                <w:noProof/>
                <w:webHidden/>
              </w:rPr>
              <w:fldChar w:fldCharType="end"/>
            </w:r>
          </w:hyperlink>
        </w:p>
        <w:p w14:paraId="1030AD29" w14:textId="085B43FF"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96" w:history="1">
            <w:r w:rsidR="003D385D" w:rsidRPr="00EF383F">
              <w:rPr>
                <w:rStyle w:val="ab"/>
                <w:noProof/>
              </w:rPr>
              <w:t>イ　資材単価調査（臨時調査）</w:t>
            </w:r>
            <w:r w:rsidR="003D385D">
              <w:rPr>
                <w:noProof/>
                <w:webHidden/>
              </w:rPr>
              <w:tab/>
            </w:r>
            <w:r w:rsidR="003D385D">
              <w:rPr>
                <w:noProof/>
                <w:webHidden/>
              </w:rPr>
              <w:fldChar w:fldCharType="begin"/>
            </w:r>
            <w:r w:rsidR="003D385D">
              <w:rPr>
                <w:noProof/>
                <w:webHidden/>
              </w:rPr>
              <w:instrText xml:space="preserve"> PAGEREF _Toc220433396 \h </w:instrText>
            </w:r>
            <w:r w:rsidR="003D385D">
              <w:rPr>
                <w:noProof/>
                <w:webHidden/>
              </w:rPr>
            </w:r>
            <w:r w:rsidR="003D385D">
              <w:rPr>
                <w:noProof/>
                <w:webHidden/>
              </w:rPr>
              <w:fldChar w:fldCharType="separate"/>
            </w:r>
            <w:r w:rsidR="00201F43">
              <w:rPr>
                <w:noProof/>
                <w:webHidden/>
              </w:rPr>
              <w:t>8</w:t>
            </w:r>
            <w:r w:rsidR="003D385D">
              <w:rPr>
                <w:noProof/>
                <w:webHidden/>
              </w:rPr>
              <w:fldChar w:fldCharType="end"/>
            </w:r>
          </w:hyperlink>
        </w:p>
        <w:p w14:paraId="366FA60F" w14:textId="781A4AD3" w:rsidR="003D385D" w:rsidRDefault="006779D2" w:rsidP="003D385D">
          <w:pPr>
            <w:pStyle w:val="31"/>
            <w:tabs>
              <w:tab w:val="right" w:leader="dot" w:pos="8494"/>
            </w:tabs>
            <w:spacing w:line="320" w:lineRule="exact"/>
            <w:rPr>
              <w:rFonts w:asciiTheme="minorHAnsi" w:eastAsiaTheme="minorEastAsia" w:hAnsiTheme="minorHAnsi" w:cstheme="minorBidi"/>
              <w:noProof/>
              <w:kern w:val="2"/>
              <w:sz w:val="21"/>
            </w:rPr>
          </w:pPr>
          <w:hyperlink w:anchor="_Toc220433397" w:history="1">
            <w:r w:rsidR="003D385D" w:rsidRPr="00EF383F">
              <w:rPr>
                <w:rStyle w:val="ab"/>
                <w:noProof/>
              </w:rPr>
              <w:t>ウ　公共事業労務費調査</w:t>
            </w:r>
            <w:r w:rsidR="003D385D">
              <w:rPr>
                <w:noProof/>
                <w:webHidden/>
              </w:rPr>
              <w:tab/>
            </w:r>
            <w:r w:rsidR="003D385D">
              <w:rPr>
                <w:noProof/>
                <w:webHidden/>
              </w:rPr>
              <w:fldChar w:fldCharType="begin"/>
            </w:r>
            <w:r w:rsidR="003D385D">
              <w:rPr>
                <w:noProof/>
                <w:webHidden/>
              </w:rPr>
              <w:instrText xml:space="preserve"> PAGEREF _Toc220433397 \h </w:instrText>
            </w:r>
            <w:r w:rsidR="003D385D">
              <w:rPr>
                <w:noProof/>
                <w:webHidden/>
              </w:rPr>
            </w:r>
            <w:r w:rsidR="003D385D">
              <w:rPr>
                <w:noProof/>
                <w:webHidden/>
              </w:rPr>
              <w:fldChar w:fldCharType="separate"/>
            </w:r>
            <w:r w:rsidR="00201F43">
              <w:rPr>
                <w:noProof/>
                <w:webHidden/>
              </w:rPr>
              <w:t>9</w:t>
            </w:r>
            <w:r w:rsidR="003D385D">
              <w:rPr>
                <w:noProof/>
                <w:webHidden/>
              </w:rPr>
              <w:fldChar w:fldCharType="end"/>
            </w:r>
          </w:hyperlink>
        </w:p>
        <w:p w14:paraId="74424EB5" w14:textId="05176391"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98" w:history="1">
            <w:r w:rsidR="003D385D" w:rsidRPr="00EF383F">
              <w:rPr>
                <w:rStyle w:val="ab"/>
                <w:noProof/>
              </w:rPr>
              <w:t>５　業務計画書の提出</w:t>
            </w:r>
            <w:r w:rsidR="003D385D">
              <w:rPr>
                <w:noProof/>
                <w:webHidden/>
              </w:rPr>
              <w:tab/>
            </w:r>
            <w:r w:rsidR="003D385D">
              <w:rPr>
                <w:noProof/>
                <w:webHidden/>
              </w:rPr>
              <w:fldChar w:fldCharType="begin"/>
            </w:r>
            <w:r w:rsidR="003D385D">
              <w:rPr>
                <w:noProof/>
                <w:webHidden/>
              </w:rPr>
              <w:instrText xml:space="preserve"> PAGEREF _Toc220433398 \h </w:instrText>
            </w:r>
            <w:r w:rsidR="003D385D">
              <w:rPr>
                <w:noProof/>
                <w:webHidden/>
              </w:rPr>
            </w:r>
            <w:r w:rsidR="003D385D">
              <w:rPr>
                <w:noProof/>
                <w:webHidden/>
              </w:rPr>
              <w:fldChar w:fldCharType="separate"/>
            </w:r>
            <w:r w:rsidR="00201F43">
              <w:rPr>
                <w:noProof/>
                <w:webHidden/>
              </w:rPr>
              <w:t>9</w:t>
            </w:r>
            <w:r w:rsidR="003D385D">
              <w:rPr>
                <w:noProof/>
                <w:webHidden/>
              </w:rPr>
              <w:fldChar w:fldCharType="end"/>
            </w:r>
          </w:hyperlink>
        </w:p>
        <w:p w14:paraId="2ED27DFA" w14:textId="3592A15D"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399" w:history="1">
            <w:r w:rsidR="003D385D" w:rsidRPr="00EF383F">
              <w:rPr>
                <w:rStyle w:val="ab"/>
                <w:noProof/>
              </w:rPr>
              <w:t>６　協議</w:t>
            </w:r>
            <w:r w:rsidR="003D385D">
              <w:rPr>
                <w:noProof/>
                <w:webHidden/>
              </w:rPr>
              <w:tab/>
            </w:r>
            <w:r w:rsidR="003D385D">
              <w:rPr>
                <w:noProof/>
                <w:webHidden/>
              </w:rPr>
              <w:fldChar w:fldCharType="begin"/>
            </w:r>
            <w:r w:rsidR="003D385D">
              <w:rPr>
                <w:noProof/>
                <w:webHidden/>
              </w:rPr>
              <w:instrText xml:space="preserve"> PAGEREF _Toc220433399 \h </w:instrText>
            </w:r>
            <w:r w:rsidR="003D385D">
              <w:rPr>
                <w:noProof/>
                <w:webHidden/>
              </w:rPr>
            </w:r>
            <w:r w:rsidR="003D385D">
              <w:rPr>
                <w:noProof/>
                <w:webHidden/>
              </w:rPr>
              <w:fldChar w:fldCharType="separate"/>
            </w:r>
            <w:r w:rsidR="00201F43">
              <w:rPr>
                <w:noProof/>
                <w:webHidden/>
              </w:rPr>
              <w:t>9</w:t>
            </w:r>
            <w:r w:rsidR="003D385D">
              <w:rPr>
                <w:noProof/>
                <w:webHidden/>
              </w:rPr>
              <w:fldChar w:fldCharType="end"/>
            </w:r>
          </w:hyperlink>
        </w:p>
        <w:p w14:paraId="5C379BFD" w14:textId="7709A8F4"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400" w:history="1">
            <w:r w:rsidR="003D385D" w:rsidRPr="00EF383F">
              <w:rPr>
                <w:rStyle w:val="ab"/>
                <w:noProof/>
              </w:rPr>
              <w:t xml:space="preserve">７　</w:t>
            </w:r>
            <w:r>
              <w:rPr>
                <w:rStyle w:val="ab"/>
                <w:rFonts w:hint="eastAsia"/>
                <w:noProof/>
              </w:rPr>
              <w:t>管理</w:t>
            </w:r>
            <w:r w:rsidR="003D385D" w:rsidRPr="00EF383F">
              <w:rPr>
                <w:rStyle w:val="ab"/>
                <w:noProof/>
              </w:rPr>
              <w:t>技術者</w:t>
            </w:r>
            <w:r w:rsidR="003D385D">
              <w:rPr>
                <w:noProof/>
                <w:webHidden/>
              </w:rPr>
              <w:tab/>
            </w:r>
            <w:r w:rsidR="003D385D">
              <w:rPr>
                <w:noProof/>
                <w:webHidden/>
              </w:rPr>
              <w:fldChar w:fldCharType="begin"/>
            </w:r>
            <w:r w:rsidR="003D385D">
              <w:rPr>
                <w:noProof/>
                <w:webHidden/>
              </w:rPr>
              <w:instrText xml:space="preserve"> PAGEREF _Toc220433400 \h </w:instrText>
            </w:r>
            <w:r w:rsidR="003D385D">
              <w:rPr>
                <w:noProof/>
                <w:webHidden/>
              </w:rPr>
            </w:r>
            <w:r w:rsidR="003D385D">
              <w:rPr>
                <w:noProof/>
                <w:webHidden/>
              </w:rPr>
              <w:fldChar w:fldCharType="separate"/>
            </w:r>
            <w:r w:rsidR="00201F43">
              <w:rPr>
                <w:noProof/>
                <w:webHidden/>
              </w:rPr>
              <w:t>9</w:t>
            </w:r>
            <w:r w:rsidR="003D385D">
              <w:rPr>
                <w:noProof/>
                <w:webHidden/>
              </w:rPr>
              <w:fldChar w:fldCharType="end"/>
            </w:r>
          </w:hyperlink>
        </w:p>
        <w:p w14:paraId="5C680D47" w14:textId="33590AE2"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401" w:history="1">
            <w:r w:rsidR="003D385D" w:rsidRPr="00EF383F">
              <w:rPr>
                <w:rStyle w:val="ab"/>
                <w:noProof/>
              </w:rPr>
              <w:t>８　会場統括技術者の常駐</w:t>
            </w:r>
            <w:r w:rsidR="003D385D">
              <w:rPr>
                <w:noProof/>
                <w:webHidden/>
              </w:rPr>
              <w:tab/>
            </w:r>
            <w:r w:rsidR="003D385D">
              <w:rPr>
                <w:noProof/>
                <w:webHidden/>
              </w:rPr>
              <w:fldChar w:fldCharType="begin"/>
            </w:r>
            <w:r w:rsidR="003D385D">
              <w:rPr>
                <w:noProof/>
                <w:webHidden/>
              </w:rPr>
              <w:instrText xml:space="preserve"> PAGEREF _Toc220433401 \h </w:instrText>
            </w:r>
            <w:r w:rsidR="003D385D">
              <w:rPr>
                <w:noProof/>
                <w:webHidden/>
              </w:rPr>
            </w:r>
            <w:r w:rsidR="003D385D">
              <w:rPr>
                <w:noProof/>
                <w:webHidden/>
              </w:rPr>
              <w:fldChar w:fldCharType="separate"/>
            </w:r>
            <w:r w:rsidR="00201F43">
              <w:rPr>
                <w:noProof/>
                <w:webHidden/>
              </w:rPr>
              <w:t>10</w:t>
            </w:r>
            <w:r w:rsidR="003D385D">
              <w:rPr>
                <w:noProof/>
                <w:webHidden/>
              </w:rPr>
              <w:fldChar w:fldCharType="end"/>
            </w:r>
          </w:hyperlink>
        </w:p>
        <w:p w14:paraId="1ED24ADD" w14:textId="6BF4D75C"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402" w:history="1">
            <w:r w:rsidR="003D385D" w:rsidRPr="00EF383F">
              <w:rPr>
                <w:rStyle w:val="ab"/>
                <w:noProof/>
              </w:rPr>
              <w:t>９　成果報告</w:t>
            </w:r>
            <w:r w:rsidR="003D385D">
              <w:rPr>
                <w:noProof/>
                <w:webHidden/>
              </w:rPr>
              <w:tab/>
            </w:r>
            <w:r w:rsidR="003D385D">
              <w:rPr>
                <w:noProof/>
                <w:webHidden/>
              </w:rPr>
              <w:fldChar w:fldCharType="begin"/>
            </w:r>
            <w:r w:rsidR="003D385D">
              <w:rPr>
                <w:noProof/>
                <w:webHidden/>
              </w:rPr>
              <w:instrText xml:space="preserve"> PAGEREF _Toc220433402 \h </w:instrText>
            </w:r>
            <w:r w:rsidR="003D385D">
              <w:rPr>
                <w:noProof/>
                <w:webHidden/>
              </w:rPr>
            </w:r>
            <w:r w:rsidR="003D385D">
              <w:rPr>
                <w:noProof/>
                <w:webHidden/>
              </w:rPr>
              <w:fldChar w:fldCharType="separate"/>
            </w:r>
            <w:r w:rsidR="00201F43">
              <w:rPr>
                <w:noProof/>
                <w:webHidden/>
              </w:rPr>
              <w:t>10</w:t>
            </w:r>
            <w:r w:rsidR="003D385D">
              <w:rPr>
                <w:noProof/>
                <w:webHidden/>
              </w:rPr>
              <w:fldChar w:fldCharType="end"/>
            </w:r>
          </w:hyperlink>
        </w:p>
        <w:p w14:paraId="048ED39C" w14:textId="5C0CA71D" w:rsidR="003D385D" w:rsidRDefault="006779D2" w:rsidP="003D385D">
          <w:pPr>
            <w:pStyle w:val="21"/>
            <w:tabs>
              <w:tab w:val="right" w:leader="dot" w:pos="8494"/>
            </w:tabs>
            <w:ind w:firstLine="77"/>
            <w:rPr>
              <w:rFonts w:asciiTheme="minorHAnsi" w:eastAsiaTheme="minorEastAsia" w:hAnsiTheme="minorHAnsi" w:cstheme="minorBidi"/>
              <w:noProof/>
              <w:kern w:val="2"/>
              <w:sz w:val="21"/>
            </w:rPr>
          </w:pPr>
          <w:hyperlink w:anchor="_Toc220433403" w:history="1">
            <w:r w:rsidR="003D385D" w:rsidRPr="00EF383F">
              <w:rPr>
                <w:rStyle w:val="ab"/>
                <w:noProof/>
              </w:rPr>
              <w:t>10　成果品の充足</w:t>
            </w:r>
            <w:r w:rsidR="003D385D">
              <w:rPr>
                <w:noProof/>
                <w:webHidden/>
              </w:rPr>
              <w:tab/>
            </w:r>
            <w:r w:rsidR="003D385D">
              <w:rPr>
                <w:noProof/>
                <w:webHidden/>
              </w:rPr>
              <w:fldChar w:fldCharType="begin"/>
            </w:r>
            <w:r w:rsidR="003D385D">
              <w:rPr>
                <w:noProof/>
                <w:webHidden/>
              </w:rPr>
              <w:instrText xml:space="preserve"> PAGEREF _Toc220433403 \h </w:instrText>
            </w:r>
            <w:r w:rsidR="003D385D">
              <w:rPr>
                <w:noProof/>
                <w:webHidden/>
              </w:rPr>
            </w:r>
            <w:r w:rsidR="003D385D">
              <w:rPr>
                <w:noProof/>
                <w:webHidden/>
              </w:rPr>
              <w:fldChar w:fldCharType="separate"/>
            </w:r>
            <w:r w:rsidR="00201F43">
              <w:rPr>
                <w:noProof/>
                <w:webHidden/>
              </w:rPr>
              <w:t>11</w:t>
            </w:r>
            <w:r w:rsidR="003D385D">
              <w:rPr>
                <w:noProof/>
                <w:webHidden/>
              </w:rPr>
              <w:fldChar w:fldCharType="end"/>
            </w:r>
          </w:hyperlink>
        </w:p>
        <w:p w14:paraId="7658BA8C" w14:textId="35119143" w:rsidR="003D385D" w:rsidRDefault="006779D2" w:rsidP="003D385D">
          <w:pPr>
            <w:pStyle w:val="21"/>
            <w:tabs>
              <w:tab w:val="right" w:leader="dot" w:pos="8494"/>
            </w:tabs>
            <w:spacing w:after="0"/>
            <w:ind w:firstLine="77"/>
            <w:rPr>
              <w:rFonts w:asciiTheme="minorHAnsi" w:eastAsiaTheme="minorEastAsia" w:hAnsiTheme="minorHAnsi" w:cstheme="minorBidi"/>
              <w:noProof/>
              <w:kern w:val="2"/>
              <w:sz w:val="21"/>
            </w:rPr>
          </w:pPr>
          <w:hyperlink w:anchor="_Toc220433404" w:history="1">
            <w:r w:rsidR="003D385D" w:rsidRPr="00EF383F">
              <w:rPr>
                <w:rStyle w:val="ab"/>
                <w:noProof/>
              </w:rPr>
              <w:t>11　その他</w:t>
            </w:r>
            <w:r w:rsidR="003D385D">
              <w:rPr>
                <w:noProof/>
                <w:webHidden/>
              </w:rPr>
              <w:tab/>
            </w:r>
            <w:r w:rsidR="003D385D">
              <w:rPr>
                <w:noProof/>
                <w:webHidden/>
              </w:rPr>
              <w:fldChar w:fldCharType="begin"/>
            </w:r>
            <w:r w:rsidR="003D385D">
              <w:rPr>
                <w:noProof/>
                <w:webHidden/>
              </w:rPr>
              <w:instrText xml:space="preserve"> PAGEREF _Toc220433404 \h </w:instrText>
            </w:r>
            <w:r w:rsidR="003D385D">
              <w:rPr>
                <w:noProof/>
                <w:webHidden/>
              </w:rPr>
            </w:r>
            <w:r w:rsidR="003D385D">
              <w:rPr>
                <w:noProof/>
                <w:webHidden/>
              </w:rPr>
              <w:fldChar w:fldCharType="separate"/>
            </w:r>
            <w:r w:rsidR="00201F43">
              <w:rPr>
                <w:noProof/>
                <w:webHidden/>
              </w:rPr>
              <w:t>11</w:t>
            </w:r>
            <w:r w:rsidR="003D385D">
              <w:rPr>
                <w:noProof/>
                <w:webHidden/>
              </w:rPr>
              <w:fldChar w:fldCharType="end"/>
            </w:r>
          </w:hyperlink>
        </w:p>
        <w:p w14:paraId="01BEE113" w14:textId="189FACE0" w:rsidR="003D385D" w:rsidRDefault="003D385D" w:rsidP="003D385D">
          <w:pPr>
            <w:spacing w:line="300" w:lineRule="exact"/>
          </w:pPr>
          <w:r>
            <w:rPr>
              <w:b/>
              <w:bCs/>
              <w:lang w:val="ja-JP"/>
            </w:rPr>
            <w:fldChar w:fldCharType="end"/>
          </w:r>
        </w:p>
      </w:sdtContent>
    </w:sdt>
    <w:p w14:paraId="0CD1EEA3" w14:textId="74889801" w:rsidR="003B208D" w:rsidRPr="00E06809" w:rsidRDefault="00AA3B8C" w:rsidP="007477F1">
      <w:pPr>
        <w:pStyle w:val="1"/>
        <w:rPr>
          <w:rFonts w:ascii="ＭＳ 明朝" w:eastAsia="ＭＳ 明朝" w:hAnsi="ＭＳ 明朝"/>
          <w:sz w:val="14"/>
          <w:szCs w:val="14"/>
        </w:rPr>
      </w:pPr>
      <w:bookmarkStart w:id="1" w:name="_Toc220433376"/>
      <w:r w:rsidRPr="00E06809">
        <w:rPr>
          <w:rFonts w:ascii="ＭＳ 明朝" w:eastAsia="ＭＳ 明朝" w:hAnsi="ＭＳ 明朝" w:hint="eastAsia"/>
          <w:sz w:val="20"/>
          <w:szCs w:val="20"/>
        </w:rPr>
        <w:lastRenderedPageBreak/>
        <w:t>第１</w:t>
      </w:r>
      <w:r w:rsidR="002C31CF" w:rsidRPr="00E06809">
        <w:rPr>
          <w:rFonts w:ascii="ＭＳ 明朝" w:eastAsia="ＭＳ 明朝" w:hAnsi="ＭＳ 明朝" w:hint="eastAsia"/>
          <w:sz w:val="20"/>
          <w:szCs w:val="20"/>
        </w:rPr>
        <w:t xml:space="preserve">　概要</w:t>
      </w:r>
      <w:bookmarkEnd w:id="1"/>
      <w:bookmarkEnd w:id="0"/>
    </w:p>
    <w:p w14:paraId="6066842A" w14:textId="246A3DF6" w:rsidR="002C31CF" w:rsidRPr="00E06809" w:rsidRDefault="00AA3B8C" w:rsidP="002B5EE7">
      <w:pPr>
        <w:pStyle w:val="2"/>
        <w:ind w:firstLineChars="100" w:firstLine="200"/>
        <w:rPr>
          <w:szCs w:val="20"/>
        </w:rPr>
      </w:pPr>
      <w:bookmarkStart w:id="2" w:name="_Ref152691459"/>
      <w:bookmarkStart w:id="3" w:name="_Toc220433377"/>
      <w:r w:rsidRPr="00E06809">
        <w:rPr>
          <w:rFonts w:hint="eastAsia"/>
          <w:szCs w:val="20"/>
        </w:rPr>
        <w:t xml:space="preserve">１　</w:t>
      </w:r>
      <w:r w:rsidR="002C31CF" w:rsidRPr="00E06809">
        <w:rPr>
          <w:rFonts w:hint="eastAsia"/>
          <w:szCs w:val="20"/>
        </w:rPr>
        <w:t>目的</w:t>
      </w:r>
      <w:bookmarkEnd w:id="2"/>
      <w:bookmarkEnd w:id="3"/>
    </w:p>
    <w:p w14:paraId="2956606C" w14:textId="07FC7C67" w:rsidR="005A3CAD" w:rsidRPr="005A3CAD" w:rsidRDefault="005A3CAD" w:rsidP="0069430B">
      <w:pPr>
        <w:ind w:leftChars="200" w:left="400" w:firstLineChars="100" w:firstLine="200"/>
        <w:rPr>
          <w:szCs w:val="20"/>
        </w:rPr>
      </w:pPr>
      <w:r w:rsidRPr="005A3CAD">
        <w:rPr>
          <w:rFonts w:hint="eastAsia"/>
          <w:szCs w:val="20"/>
        </w:rPr>
        <w:t>本調査は、奈良県下の土木工事における積算用の設計資材価格の基礎資料を得るために、建設資材の市場における実勢価格を調査することを目的とする。</w:t>
      </w:r>
    </w:p>
    <w:p w14:paraId="303420BE" w14:textId="1A0B53DF" w:rsidR="003B208D" w:rsidRPr="00E06809" w:rsidRDefault="005A3CAD" w:rsidP="0069430B">
      <w:pPr>
        <w:ind w:leftChars="200" w:left="400" w:firstLineChars="100" w:firstLine="200"/>
        <w:rPr>
          <w:szCs w:val="20"/>
        </w:rPr>
      </w:pPr>
      <w:r w:rsidRPr="005A3CAD">
        <w:rPr>
          <w:rFonts w:hint="eastAsia"/>
          <w:szCs w:val="20"/>
        </w:rPr>
        <w:t>また、公共事業に従事する建設労働者の賃金を職種別に調査し、その実態を明らかにすることを目的とする。</w:t>
      </w:r>
    </w:p>
    <w:p w14:paraId="2C143B17" w14:textId="087D76FF" w:rsidR="003C4867" w:rsidRPr="005A3CAD" w:rsidRDefault="003C4867" w:rsidP="00D80521">
      <w:pPr>
        <w:rPr>
          <w:color w:val="FF0000"/>
          <w:szCs w:val="20"/>
        </w:rPr>
      </w:pPr>
    </w:p>
    <w:p w14:paraId="504AB9E0" w14:textId="15508BB3" w:rsidR="006A7547" w:rsidRPr="00452429" w:rsidRDefault="00D80521" w:rsidP="002B5EE7">
      <w:pPr>
        <w:pStyle w:val="2"/>
        <w:ind w:firstLineChars="100" w:firstLine="200"/>
        <w:rPr>
          <w:szCs w:val="20"/>
        </w:rPr>
      </w:pPr>
      <w:bookmarkStart w:id="4" w:name="_Ref152691493"/>
      <w:bookmarkStart w:id="5" w:name="_Toc220433378"/>
      <w:r w:rsidRPr="00452429">
        <w:rPr>
          <w:rFonts w:hint="eastAsia"/>
          <w:szCs w:val="20"/>
        </w:rPr>
        <w:t>２</w:t>
      </w:r>
      <w:r w:rsidR="00AA3B8C" w:rsidRPr="00452429">
        <w:rPr>
          <w:rFonts w:hint="eastAsia"/>
          <w:szCs w:val="20"/>
        </w:rPr>
        <w:t xml:space="preserve">　</w:t>
      </w:r>
      <w:r w:rsidR="006A7547" w:rsidRPr="00452429">
        <w:rPr>
          <w:rFonts w:hint="eastAsia"/>
          <w:szCs w:val="20"/>
        </w:rPr>
        <w:t>契約期間</w:t>
      </w:r>
      <w:bookmarkEnd w:id="4"/>
      <w:bookmarkEnd w:id="5"/>
    </w:p>
    <w:p w14:paraId="28A32C81" w14:textId="335F515D" w:rsidR="006A7547" w:rsidRPr="00452429" w:rsidRDefault="006A7547" w:rsidP="00F1062C">
      <w:pPr>
        <w:ind w:leftChars="100" w:left="200" w:firstLineChars="100" w:firstLine="200"/>
        <w:rPr>
          <w:szCs w:val="20"/>
        </w:rPr>
      </w:pPr>
      <w:r w:rsidRPr="00452429">
        <w:rPr>
          <w:rFonts w:hint="eastAsia"/>
          <w:szCs w:val="20"/>
        </w:rPr>
        <w:t>契約期間は、契約締結日から令和</w:t>
      </w:r>
      <w:r w:rsidR="0071266A">
        <w:rPr>
          <w:rFonts w:hint="eastAsia"/>
          <w:szCs w:val="20"/>
        </w:rPr>
        <w:t>９</w:t>
      </w:r>
      <w:r w:rsidRPr="00452429">
        <w:rPr>
          <w:rFonts w:hint="eastAsia"/>
          <w:szCs w:val="20"/>
        </w:rPr>
        <w:t>年(</w:t>
      </w:r>
      <w:r w:rsidR="00F1062C">
        <w:rPr>
          <w:rFonts w:hint="eastAsia"/>
          <w:szCs w:val="20"/>
        </w:rPr>
        <w:t>202</w:t>
      </w:r>
      <w:r w:rsidR="0071266A">
        <w:rPr>
          <w:rFonts w:hint="eastAsia"/>
          <w:szCs w:val="20"/>
        </w:rPr>
        <w:t>7</w:t>
      </w:r>
      <w:r w:rsidRPr="00452429">
        <w:rPr>
          <w:rFonts w:hint="eastAsia"/>
          <w:szCs w:val="20"/>
        </w:rPr>
        <w:t>年)</w:t>
      </w:r>
      <w:r w:rsidR="00F1062C">
        <w:rPr>
          <w:rFonts w:hint="eastAsia"/>
          <w:szCs w:val="20"/>
        </w:rPr>
        <w:t>３</w:t>
      </w:r>
      <w:r w:rsidRPr="00452429">
        <w:rPr>
          <w:rFonts w:hint="eastAsia"/>
          <w:szCs w:val="20"/>
        </w:rPr>
        <w:t>月</w:t>
      </w:r>
      <w:r w:rsidR="00460838" w:rsidRPr="00452429">
        <w:rPr>
          <w:rFonts w:hint="eastAsia"/>
          <w:szCs w:val="20"/>
        </w:rPr>
        <w:t>3</w:t>
      </w:r>
      <w:r w:rsidR="00D80521" w:rsidRPr="00452429">
        <w:rPr>
          <w:rFonts w:hint="eastAsia"/>
          <w:szCs w:val="20"/>
        </w:rPr>
        <w:t>1</w:t>
      </w:r>
      <w:r w:rsidRPr="00452429">
        <w:rPr>
          <w:rFonts w:hint="eastAsia"/>
          <w:szCs w:val="20"/>
        </w:rPr>
        <w:t>日までとする。</w:t>
      </w:r>
    </w:p>
    <w:p w14:paraId="7AD853B9" w14:textId="77777777" w:rsidR="006A7547" w:rsidRPr="00452429" w:rsidRDefault="006A7547" w:rsidP="003B208D">
      <w:pPr>
        <w:ind w:left="134" w:hangingChars="67" w:hanging="134"/>
        <w:rPr>
          <w:szCs w:val="20"/>
        </w:rPr>
      </w:pPr>
    </w:p>
    <w:p w14:paraId="2F273F6C" w14:textId="163A7D55" w:rsidR="003C4867" w:rsidRPr="00452429" w:rsidRDefault="00D80521" w:rsidP="002B5EE7">
      <w:pPr>
        <w:pStyle w:val="2"/>
        <w:ind w:firstLineChars="100" w:firstLine="200"/>
        <w:rPr>
          <w:szCs w:val="20"/>
        </w:rPr>
      </w:pPr>
      <w:bookmarkStart w:id="6" w:name="_Ref152691500"/>
      <w:bookmarkStart w:id="7" w:name="_Toc220433379"/>
      <w:r w:rsidRPr="00452429">
        <w:rPr>
          <w:rFonts w:hint="eastAsia"/>
          <w:szCs w:val="20"/>
        </w:rPr>
        <w:t>３</w:t>
      </w:r>
      <w:r w:rsidR="00AA3B8C" w:rsidRPr="00452429">
        <w:rPr>
          <w:rFonts w:hint="eastAsia"/>
          <w:szCs w:val="20"/>
        </w:rPr>
        <w:t xml:space="preserve">　</w:t>
      </w:r>
      <w:r w:rsidR="003C4867" w:rsidRPr="00452429">
        <w:rPr>
          <w:rFonts w:hint="eastAsia"/>
          <w:szCs w:val="20"/>
        </w:rPr>
        <w:t>スケジュール</w:t>
      </w:r>
      <w:bookmarkEnd w:id="6"/>
      <w:bookmarkEnd w:id="7"/>
    </w:p>
    <w:p w14:paraId="3B1D44BE" w14:textId="7D063ABA" w:rsidR="003C4867" w:rsidRPr="00452429" w:rsidRDefault="003C4867" w:rsidP="00F1062C">
      <w:pPr>
        <w:ind w:leftChars="200" w:left="400"/>
        <w:rPr>
          <w:szCs w:val="20"/>
        </w:rPr>
      </w:pPr>
      <w:r w:rsidRPr="00452429">
        <w:rPr>
          <w:rFonts w:hint="eastAsia"/>
          <w:szCs w:val="20"/>
        </w:rPr>
        <w:t>本県が想定しているスケジュールは次のとおりである。</w:t>
      </w:r>
    </w:p>
    <w:p w14:paraId="6751966A" w14:textId="77777777" w:rsidR="00A46E15" w:rsidRPr="00E06809" w:rsidRDefault="00A46E15" w:rsidP="003B208D">
      <w:pPr>
        <w:ind w:left="134" w:hangingChars="67" w:hanging="134"/>
        <w:rPr>
          <w:szCs w:val="20"/>
        </w:rPr>
      </w:pPr>
    </w:p>
    <w:p w14:paraId="17B08771" w14:textId="4157B65A" w:rsidR="002B0601" w:rsidRPr="00E06809" w:rsidRDefault="002B0601" w:rsidP="002B0601">
      <w:pPr>
        <w:pStyle w:val="a9"/>
        <w:keepNext/>
        <w:jc w:val="center"/>
        <w:rPr>
          <w:rFonts w:ascii="ＭＳ ゴシック" w:eastAsia="ＭＳ ゴシック" w:hAnsi="ＭＳ ゴシック"/>
          <w:b w:val="0"/>
          <w:bCs w:val="0"/>
        </w:rPr>
      </w:pPr>
      <w:r w:rsidRPr="00E06809">
        <w:rPr>
          <w:rFonts w:ascii="ＭＳ ゴシック" w:eastAsia="ＭＳ ゴシック" w:hAnsi="ＭＳ ゴシック"/>
          <w:b w:val="0"/>
          <w:bCs w:val="0"/>
        </w:rPr>
        <w:t>表１　スケジュール（参考）</w:t>
      </w:r>
    </w:p>
    <w:tbl>
      <w:tblPr>
        <w:tblStyle w:val="a8"/>
        <w:tblW w:w="8360" w:type="dxa"/>
        <w:tblInd w:w="421" w:type="dxa"/>
        <w:tblLook w:val="04A0" w:firstRow="1" w:lastRow="0" w:firstColumn="1" w:lastColumn="0" w:noHBand="0" w:noVBand="1"/>
      </w:tblPr>
      <w:tblGrid>
        <w:gridCol w:w="712"/>
        <w:gridCol w:w="1984"/>
        <w:gridCol w:w="5664"/>
      </w:tblGrid>
      <w:tr w:rsidR="00E06809" w:rsidRPr="00E06809" w14:paraId="02B7C834" w14:textId="77777777" w:rsidTr="00F607D7">
        <w:tc>
          <w:tcPr>
            <w:tcW w:w="712" w:type="dxa"/>
            <w:shd w:val="clear" w:color="auto" w:fill="D9D9D9" w:themeFill="background1" w:themeFillShade="D9"/>
          </w:tcPr>
          <w:p w14:paraId="306E58A9" w14:textId="55E4B257" w:rsidR="0044028B" w:rsidRPr="00E06809" w:rsidRDefault="0044028B" w:rsidP="0044028B">
            <w:pPr>
              <w:jc w:val="center"/>
              <w:rPr>
                <w:szCs w:val="20"/>
              </w:rPr>
            </w:pPr>
            <w:r w:rsidRPr="00E06809">
              <w:rPr>
                <w:rFonts w:hint="eastAsia"/>
                <w:szCs w:val="20"/>
              </w:rPr>
              <w:t>項番</w:t>
            </w:r>
          </w:p>
        </w:tc>
        <w:tc>
          <w:tcPr>
            <w:tcW w:w="1984" w:type="dxa"/>
            <w:shd w:val="clear" w:color="auto" w:fill="D9D9D9" w:themeFill="background1" w:themeFillShade="D9"/>
          </w:tcPr>
          <w:p w14:paraId="144C204B" w14:textId="537ADCF0" w:rsidR="0044028B" w:rsidRPr="00E06809" w:rsidRDefault="0044028B" w:rsidP="0044028B">
            <w:pPr>
              <w:jc w:val="center"/>
              <w:rPr>
                <w:szCs w:val="20"/>
              </w:rPr>
            </w:pPr>
            <w:r w:rsidRPr="00E06809">
              <w:rPr>
                <w:rFonts w:hint="eastAsia"/>
                <w:szCs w:val="20"/>
              </w:rPr>
              <w:t>作業項目</w:t>
            </w:r>
          </w:p>
        </w:tc>
        <w:tc>
          <w:tcPr>
            <w:tcW w:w="5664" w:type="dxa"/>
            <w:shd w:val="clear" w:color="auto" w:fill="D9D9D9" w:themeFill="background1" w:themeFillShade="D9"/>
          </w:tcPr>
          <w:p w14:paraId="477F8901" w14:textId="6271461D" w:rsidR="0044028B" w:rsidRPr="00E06809" w:rsidRDefault="0044028B" w:rsidP="0044028B">
            <w:pPr>
              <w:jc w:val="center"/>
              <w:rPr>
                <w:szCs w:val="20"/>
              </w:rPr>
            </w:pPr>
            <w:r w:rsidRPr="00E06809">
              <w:rPr>
                <w:rFonts w:hint="eastAsia"/>
                <w:szCs w:val="20"/>
              </w:rPr>
              <w:t>想定時期</w:t>
            </w:r>
          </w:p>
        </w:tc>
      </w:tr>
      <w:tr w:rsidR="00E06809" w:rsidRPr="00E06809" w14:paraId="75C85934" w14:textId="77777777" w:rsidTr="00F607D7">
        <w:tc>
          <w:tcPr>
            <w:tcW w:w="712" w:type="dxa"/>
          </w:tcPr>
          <w:p w14:paraId="5F882863" w14:textId="7C98C920" w:rsidR="0044028B" w:rsidRPr="00E06809" w:rsidRDefault="0044028B" w:rsidP="0044028B">
            <w:pPr>
              <w:jc w:val="center"/>
              <w:rPr>
                <w:szCs w:val="20"/>
              </w:rPr>
            </w:pPr>
            <w:r w:rsidRPr="00E06809">
              <w:rPr>
                <w:rFonts w:hint="eastAsia"/>
                <w:szCs w:val="20"/>
              </w:rPr>
              <w:t>1</w:t>
            </w:r>
          </w:p>
        </w:tc>
        <w:tc>
          <w:tcPr>
            <w:tcW w:w="1984" w:type="dxa"/>
          </w:tcPr>
          <w:p w14:paraId="05825256" w14:textId="05EB2D8E" w:rsidR="0044028B" w:rsidRPr="00E06809" w:rsidRDefault="0044028B" w:rsidP="003B208D">
            <w:pPr>
              <w:rPr>
                <w:szCs w:val="20"/>
              </w:rPr>
            </w:pPr>
            <w:r w:rsidRPr="00E06809">
              <w:rPr>
                <w:rFonts w:hint="eastAsia"/>
                <w:szCs w:val="20"/>
              </w:rPr>
              <w:t>契約締結</w:t>
            </w:r>
          </w:p>
        </w:tc>
        <w:tc>
          <w:tcPr>
            <w:tcW w:w="5664" w:type="dxa"/>
          </w:tcPr>
          <w:p w14:paraId="739D54BA" w14:textId="3E98DB3B" w:rsidR="0044028B" w:rsidRPr="00E06809" w:rsidRDefault="0044028B" w:rsidP="003B208D">
            <w:pPr>
              <w:rPr>
                <w:szCs w:val="20"/>
              </w:rPr>
            </w:pPr>
            <w:r w:rsidRPr="00E06809">
              <w:rPr>
                <w:rFonts w:hint="eastAsia"/>
                <w:szCs w:val="20"/>
              </w:rPr>
              <w:t>令和</w:t>
            </w:r>
            <w:r w:rsidR="00925BF3">
              <w:rPr>
                <w:rFonts w:hint="eastAsia"/>
                <w:szCs w:val="20"/>
              </w:rPr>
              <w:t>８</w:t>
            </w:r>
            <w:r w:rsidRPr="00E06809">
              <w:rPr>
                <w:rFonts w:hint="eastAsia"/>
                <w:szCs w:val="20"/>
              </w:rPr>
              <w:t>年</w:t>
            </w:r>
            <w:r w:rsidR="0013389E">
              <w:rPr>
                <w:rFonts w:hint="eastAsia"/>
                <w:szCs w:val="20"/>
              </w:rPr>
              <w:t>５</w:t>
            </w:r>
            <w:r w:rsidRPr="00E06809">
              <w:rPr>
                <w:rFonts w:hint="eastAsia"/>
                <w:szCs w:val="20"/>
              </w:rPr>
              <w:t>月</w:t>
            </w:r>
            <w:r w:rsidR="0013389E">
              <w:rPr>
                <w:rFonts w:hint="eastAsia"/>
                <w:szCs w:val="20"/>
              </w:rPr>
              <w:t>中</w:t>
            </w:r>
            <w:r w:rsidR="002B0601" w:rsidRPr="00E06809">
              <w:rPr>
                <w:rFonts w:hint="eastAsia"/>
                <w:szCs w:val="20"/>
              </w:rPr>
              <w:t>旬</w:t>
            </w:r>
          </w:p>
        </w:tc>
      </w:tr>
      <w:tr w:rsidR="00E06809" w:rsidRPr="00E06809" w14:paraId="231AD89E" w14:textId="77777777" w:rsidTr="00F607D7">
        <w:tc>
          <w:tcPr>
            <w:tcW w:w="712" w:type="dxa"/>
          </w:tcPr>
          <w:p w14:paraId="221326FD" w14:textId="0C68C1FF" w:rsidR="0044028B" w:rsidRPr="00E06809" w:rsidRDefault="0044028B" w:rsidP="0044028B">
            <w:pPr>
              <w:jc w:val="center"/>
              <w:rPr>
                <w:szCs w:val="20"/>
              </w:rPr>
            </w:pPr>
            <w:r w:rsidRPr="00E06809">
              <w:rPr>
                <w:rFonts w:hint="eastAsia"/>
                <w:szCs w:val="20"/>
              </w:rPr>
              <w:t>2</w:t>
            </w:r>
          </w:p>
        </w:tc>
        <w:tc>
          <w:tcPr>
            <w:tcW w:w="1984" w:type="dxa"/>
          </w:tcPr>
          <w:p w14:paraId="53CB7E91" w14:textId="14E73695" w:rsidR="0044028B" w:rsidRPr="00E06809" w:rsidRDefault="002B0601" w:rsidP="003B208D">
            <w:pPr>
              <w:rPr>
                <w:szCs w:val="20"/>
              </w:rPr>
            </w:pPr>
            <w:r w:rsidRPr="00E06809">
              <w:rPr>
                <w:rFonts w:hint="eastAsia"/>
                <w:szCs w:val="20"/>
              </w:rPr>
              <w:t>打合せ</w:t>
            </w:r>
          </w:p>
        </w:tc>
        <w:tc>
          <w:tcPr>
            <w:tcW w:w="5664" w:type="dxa"/>
          </w:tcPr>
          <w:p w14:paraId="40C36588" w14:textId="627A4C87" w:rsidR="0044028B" w:rsidRPr="00E06809" w:rsidRDefault="002B0601" w:rsidP="003B208D">
            <w:pPr>
              <w:rPr>
                <w:szCs w:val="20"/>
              </w:rPr>
            </w:pPr>
            <w:r w:rsidRPr="00E06809">
              <w:rPr>
                <w:rFonts w:hint="eastAsia"/>
                <w:szCs w:val="20"/>
              </w:rPr>
              <w:t>令和</w:t>
            </w:r>
            <w:r w:rsidR="00925BF3">
              <w:rPr>
                <w:rFonts w:hint="eastAsia"/>
                <w:szCs w:val="20"/>
              </w:rPr>
              <w:t>８</w:t>
            </w:r>
            <w:r w:rsidRPr="00E06809">
              <w:rPr>
                <w:rFonts w:hint="eastAsia"/>
                <w:szCs w:val="20"/>
              </w:rPr>
              <w:t>年</w:t>
            </w:r>
            <w:r w:rsidR="00F1062C">
              <w:rPr>
                <w:rFonts w:hint="eastAsia"/>
                <w:szCs w:val="20"/>
              </w:rPr>
              <w:t>５</w:t>
            </w:r>
            <w:r w:rsidRPr="00E06809">
              <w:rPr>
                <w:rFonts w:hint="eastAsia"/>
                <w:szCs w:val="20"/>
              </w:rPr>
              <w:t>月</w:t>
            </w:r>
            <w:r w:rsidR="0013389E">
              <w:rPr>
                <w:rFonts w:hint="eastAsia"/>
                <w:szCs w:val="20"/>
              </w:rPr>
              <w:t>下</w:t>
            </w:r>
            <w:r w:rsidRPr="00E06809">
              <w:rPr>
                <w:rFonts w:hint="eastAsia"/>
                <w:szCs w:val="20"/>
              </w:rPr>
              <w:t>旬</w:t>
            </w:r>
          </w:p>
        </w:tc>
      </w:tr>
      <w:tr w:rsidR="00E06809" w:rsidRPr="00E06809" w14:paraId="0D22512B" w14:textId="77777777" w:rsidTr="00F607D7">
        <w:tc>
          <w:tcPr>
            <w:tcW w:w="712" w:type="dxa"/>
          </w:tcPr>
          <w:p w14:paraId="1BF075D8" w14:textId="3473DEEC" w:rsidR="0044028B" w:rsidRPr="00E06809" w:rsidRDefault="00452429" w:rsidP="0044028B">
            <w:pPr>
              <w:jc w:val="center"/>
              <w:rPr>
                <w:szCs w:val="20"/>
              </w:rPr>
            </w:pPr>
            <w:r>
              <w:rPr>
                <w:rFonts w:hint="eastAsia"/>
                <w:szCs w:val="20"/>
              </w:rPr>
              <w:t>3</w:t>
            </w:r>
          </w:p>
        </w:tc>
        <w:tc>
          <w:tcPr>
            <w:tcW w:w="1984" w:type="dxa"/>
          </w:tcPr>
          <w:p w14:paraId="72E5A1ED" w14:textId="7C97C3F4" w:rsidR="0044028B" w:rsidRPr="00E06809" w:rsidRDefault="00D80521" w:rsidP="003B208D">
            <w:pPr>
              <w:rPr>
                <w:szCs w:val="20"/>
              </w:rPr>
            </w:pPr>
            <w:r>
              <w:rPr>
                <w:rFonts w:hint="eastAsia"/>
                <w:szCs w:val="20"/>
              </w:rPr>
              <w:t>資材単価調査</w:t>
            </w:r>
          </w:p>
        </w:tc>
        <w:tc>
          <w:tcPr>
            <w:tcW w:w="5664" w:type="dxa"/>
          </w:tcPr>
          <w:p w14:paraId="6E8205B8" w14:textId="7C6B79FD" w:rsidR="0044028B" w:rsidRPr="00A0666D" w:rsidRDefault="00452429" w:rsidP="003B208D">
            <w:pPr>
              <w:rPr>
                <w:szCs w:val="20"/>
              </w:rPr>
            </w:pPr>
            <w:r>
              <w:rPr>
                <w:rFonts w:hint="eastAsia"/>
                <w:szCs w:val="20"/>
              </w:rPr>
              <w:t>契約後</w:t>
            </w:r>
            <w:r w:rsidR="002B0601" w:rsidRPr="00A0666D">
              <w:rPr>
                <w:rFonts w:hint="eastAsia"/>
                <w:szCs w:val="20"/>
              </w:rPr>
              <w:t>～令和</w:t>
            </w:r>
            <w:r w:rsidR="00925BF3">
              <w:rPr>
                <w:rFonts w:hint="eastAsia"/>
                <w:szCs w:val="20"/>
              </w:rPr>
              <w:t>９</w:t>
            </w:r>
            <w:r w:rsidR="002B0601" w:rsidRPr="00A0666D">
              <w:rPr>
                <w:rFonts w:hint="eastAsia"/>
                <w:szCs w:val="20"/>
              </w:rPr>
              <w:t>年</w:t>
            </w:r>
            <w:r w:rsidR="00F1062C">
              <w:rPr>
                <w:rFonts w:hint="eastAsia"/>
                <w:szCs w:val="20"/>
              </w:rPr>
              <w:t>３</w:t>
            </w:r>
            <w:r w:rsidR="002B0601" w:rsidRPr="00A0666D">
              <w:rPr>
                <w:rFonts w:hint="eastAsia"/>
                <w:szCs w:val="20"/>
              </w:rPr>
              <w:t>月</w:t>
            </w:r>
            <w:r w:rsidR="00460838" w:rsidRPr="00A0666D">
              <w:rPr>
                <w:rFonts w:hint="eastAsia"/>
                <w:szCs w:val="20"/>
              </w:rPr>
              <w:t>3</w:t>
            </w:r>
            <w:r w:rsidR="00D80521">
              <w:rPr>
                <w:rFonts w:hint="eastAsia"/>
                <w:szCs w:val="20"/>
              </w:rPr>
              <w:t>1</w:t>
            </w:r>
            <w:r w:rsidR="002B0601" w:rsidRPr="00A0666D">
              <w:rPr>
                <w:rFonts w:hint="eastAsia"/>
                <w:szCs w:val="20"/>
              </w:rPr>
              <w:t>日まで</w:t>
            </w:r>
          </w:p>
        </w:tc>
      </w:tr>
      <w:tr w:rsidR="00E06809" w:rsidRPr="00E06809" w14:paraId="5426DF73" w14:textId="77777777" w:rsidTr="00F607D7">
        <w:tc>
          <w:tcPr>
            <w:tcW w:w="712" w:type="dxa"/>
          </w:tcPr>
          <w:p w14:paraId="789092B1" w14:textId="2ECD91A2" w:rsidR="0044028B" w:rsidRPr="00E06809" w:rsidRDefault="00452429" w:rsidP="0044028B">
            <w:pPr>
              <w:jc w:val="center"/>
              <w:rPr>
                <w:szCs w:val="20"/>
              </w:rPr>
            </w:pPr>
            <w:r>
              <w:rPr>
                <w:rFonts w:hint="eastAsia"/>
                <w:szCs w:val="20"/>
              </w:rPr>
              <w:t>4</w:t>
            </w:r>
          </w:p>
        </w:tc>
        <w:tc>
          <w:tcPr>
            <w:tcW w:w="1984" w:type="dxa"/>
          </w:tcPr>
          <w:p w14:paraId="5D5899B8" w14:textId="2D4C43C9" w:rsidR="0044028B" w:rsidRPr="00E06809" w:rsidRDefault="0044028B" w:rsidP="003B208D">
            <w:pPr>
              <w:rPr>
                <w:szCs w:val="20"/>
              </w:rPr>
            </w:pPr>
            <w:r w:rsidRPr="00E06809">
              <w:rPr>
                <w:rFonts w:hint="eastAsia"/>
                <w:szCs w:val="20"/>
              </w:rPr>
              <w:t>資料納品</w:t>
            </w:r>
          </w:p>
        </w:tc>
        <w:tc>
          <w:tcPr>
            <w:tcW w:w="5664" w:type="dxa"/>
          </w:tcPr>
          <w:p w14:paraId="2B0E06C8" w14:textId="7276686F" w:rsidR="0044028B" w:rsidRPr="00A0666D" w:rsidRDefault="00452429" w:rsidP="003B208D">
            <w:pPr>
              <w:rPr>
                <w:szCs w:val="20"/>
              </w:rPr>
            </w:pPr>
            <w:r>
              <w:rPr>
                <w:rFonts w:hint="eastAsia"/>
                <w:szCs w:val="20"/>
              </w:rPr>
              <w:t>令和</w:t>
            </w:r>
            <w:r w:rsidR="00925BF3">
              <w:rPr>
                <w:rFonts w:hint="eastAsia"/>
                <w:szCs w:val="20"/>
              </w:rPr>
              <w:t>８</w:t>
            </w:r>
            <w:r>
              <w:rPr>
                <w:rFonts w:hint="eastAsia"/>
                <w:szCs w:val="20"/>
              </w:rPr>
              <w:t>年10月～業務完了まで</w:t>
            </w:r>
          </w:p>
        </w:tc>
      </w:tr>
    </w:tbl>
    <w:p w14:paraId="080433E0" w14:textId="77777777" w:rsidR="00152664" w:rsidRDefault="00152664" w:rsidP="005F00A6">
      <w:pPr>
        <w:pStyle w:val="1"/>
        <w:rPr>
          <w:rFonts w:ascii="ＭＳ 明朝" w:eastAsia="ＭＳ 明朝" w:hAnsi="ＭＳ 明朝"/>
          <w:sz w:val="20"/>
          <w:szCs w:val="20"/>
        </w:rPr>
      </w:pPr>
      <w:bookmarkStart w:id="8" w:name="_第２_業務内容"/>
      <w:bookmarkStart w:id="9" w:name="_Ref152691506"/>
      <w:bookmarkStart w:id="10" w:name="_Ref161145200"/>
      <w:bookmarkEnd w:id="8"/>
      <w:r>
        <w:rPr>
          <w:rFonts w:ascii="ＭＳ 明朝" w:eastAsia="ＭＳ 明朝" w:hAnsi="ＭＳ 明朝"/>
          <w:sz w:val="20"/>
          <w:szCs w:val="20"/>
        </w:rPr>
        <w:br w:type="page"/>
      </w:r>
    </w:p>
    <w:p w14:paraId="0AF7D393" w14:textId="44262FCA" w:rsidR="003C4867" w:rsidRPr="00E06809" w:rsidRDefault="00AA3B8C" w:rsidP="005F00A6">
      <w:pPr>
        <w:pStyle w:val="1"/>
        <w:rPr>
          <w:rFonts w:ascii="ＭＳ 明朝" w:eastAsia="ＭＳ 明朝" w:hAnsi="ＭＳ 明朝"/>
          <w:sz w:val="20"/>
          <w:szCs w:val="20"/>
        </w:rPr>
      </w:pPr>
      <w:bookmarkStart w:id="11" w:name="_Toc220433380"/>
      <w:r w:rsidRPr="00E06809">
        <w:rPr>
          <w:rFonts w:ascii="ＭＳ 明朝" w:eastAsia="ＭＳ 明朝" w:hAnsi="ＭＳ 明朝" w:hint="eastAsia"/>
          <w:sz w:val="20"/>
          <w:szCs w:val="20"/>
        </w:rPr>
        <w:lastRenderedPageBreak/>
        <w:t>第</w:t>
      </w:r>
      <w:r w:rsidR="003C4867" w:rsidRPr="00E06809">
        <w:rPr>
          <w:rFonts w:ascii="ＭＳ 明朝" w:eastAsia="ＭＳ 明朝" w:hAnsi="ＭＳ 明朝" w:hint="eastAsia"/>
          <w:sz w:val="20"/>
          <w:szCs w:val="20"/>
        </w:rPr>
        <w:t xml:space="preserve">２　</w:t>
      </w:r>
      <w:bookmarkEnd w:id="9"/>
      <w:r w:rsidR="005A3CAD">
        <w:rPr>
          <w:rFonts w:ascii="ＭＳ 明朝" w:eastAsia="ＭＳ 明朝" w:hAnsi="ＭＳ 明朝" w:hint="eastAsia"/>
          <w:sz w:val="20"/>
          <w:szCs w:val="20"/>
        </w:rPr>
        <w:t>業務内容</w:t>
      </w:r>
      <w:bookmarkEnd w:id="10"/>
      <w:bookmarkEnd w:id="11"/>
    </w:p>
    <w:p w14:paraId="33ACADB4" w14:textId="3A3E7DE3" w:rsidR="00B7580F" w:rsidRDefault="00B7580F" w:rsidP="002B5EE7">
      <w:pPr>
        <w:pStyle w:val="2"/>
        <w:ind w:firstLineChars="100" w:firstLine="200"/>
        <w:rPr>
          <w:szCs w:val="20"/>
        </w:rPr>
      </w:pPr>
      <w:bookmarkStart w:id="12" w:name="_Ref152691512"/>
      <w:bookmarkStart w:id="13" w:name="_Toc220433381"/>
      <w:r w:rsidRPr="00E06809">
        <w:rPr>
          <w:rFonts w:hint="eastAsia"/>
          <w:szCs w:val="20"/>
        </w:rPr>
        <w:t>１</w:t>
      </w:r>
      <w:r w:rsidR="00AA3B8C" w:rsidRPr="00E06809">
        <w:rPr>
          <w:rFonts w:hint="eastAsia"/>
          <w:szCs w:val="20"/>
        </w:rPr>
        <w:t xml:space="preserve">　</w:t>
      </w:r>
      <w:r w:rsidR="00232910">
        <w:rPr>
          <w:rFonts w:hint="eastAsia"/>
          <w:szCs w:val="20"/>
        </w:rPr>
        <w:t>資材単価</w:t>
      </w:r>
      <w:r w:rsidR="005A3CAD">
        <w:rPr>
          <w:rFonts w:hint="eastAsia"/>
          <w:szCs w:val="20"/>
        </w:rPr>
        <w:t>調査業務</w:t>
      </w:r>
      <w:bookmarkEnd w:id="12"/>
      <w:bookmarkEnd w:id="13"/>
    </w:p>
    <w:p w14:paraId="77EC7495" w14:textId="4938062A" w:rsidR="00232910" w:rsidRDefault="00232910" w:rsidP="00232910">
      <w:pPr>
        <w:ind w:leftChars="200" w:left="400" w:firstLineChars="100" w:firstLine="200"/>
        <w:rPr>
          <w:szCs w:val="20"/>
        </w:rPr>
      </w:pPr>
      <w:r>
        <w:rPr>
          <w:rFonts w:hint="eastAsia"/>
          <w:szCs w:val="20"/>
        </w:rPr>
        <w:t>業務内容については</w:t>
      </w:r>
      <w:r w:rsidRPr="00E06809">
        <w:rPr>
          <w:rFonts w:hint="eastAsia"/>
          <w:szCs w:val="20"/>
        </w:rPr>
        <w:t>、次のとおりである。</w:t>
      </w:r>
      <w:r>
        <w:rPr>
          <w:rFonts w:hint="eastAsia"/>
          <w:szCs w:val="20"/>
        </w:rPr>
        <w:t>各業務の子細については、次項を参照のこと。</w:t>
      </w:r>
    </w:p>
    <w:p w14:paraId="055154F9" w14:textId="77777777" w:rsidR="00E746FD" w:rsidRDefault="00E746FD" w:rsidP="00232910">
      <w:pPr>
        <w:ind w:leftChars="200" w:left="400" w:firstLineChars="100" w:firstLine="200"/>
        <w:rPr>
          <w:szCs w:val="20"/>
        </w:rPr>
      </w:pPr>
    </w:p>
    <w:p w14:paraId="79A45494" w14:textId="0283DD2C" w:rsidR="00E746FD" w:rsidRPr="00E746FD" w:rsidRDefault="00E746FD" w:rsidP="00E746FD">
      <w:pPr>
        <w:pStyle w:val="a9"/>
        <w:keepNext/>
        <w:jc w:val="center"/>
        <w:rPr>
          <w:rFonts w:ascii="ＭＳ ゴシック" w:eastAsia="ＭＳ ゴシック" w:hAnsi="ＭＳ ゴシック"/>
          <w:b w:val="0"/>
          <w:bCs w:val="0"/>
        </w:rPr>
      </w:pPr>
      <w:r w:rsidRPr="00E06809">
        <w:rPr>
          <w:rFonts w:ascii="ＭＳ ゴシック" w:eastAsia="ＭＳ ゴシック" w:hAnsi="ＭＳ ゴシック"/>
          <w:b w:val="0"/>
          <w:bCs w:val="0"/>
        </w:rPr>
        <w:t>表</w:t>
      </w:r>
      <w:r w:rsidRPr="00E06809">
        <w:rPr>
          <w:rFonts w:ascii="ＭＳ ゴシック" w:eastAsia="ＭＳ ゴシック" w:hAnsi="ＭＳ ゴシック" w:hint="eastAsia"/>
          <w:b w:val="0"/>
          <w:bCs w:val="0"/>
        </w:rPr>
        <w:t>２</w:t>
      </w:r>
      <w:r w:rsidRPr="00E06809">
        <w:rPr>
          <w:rFonts w:ascii="ＭＳ ゴシック" w:eastAsia="ＭＳ ゴシック" w:hAnsi="ＭＳ ゴシック"/>
          <w:b w:val="0"/>
          <w:bCs w:val="0"/>
        </w:rPr>
        <w:t xml:space="preserve">　</w:t>
      </w:r>
      <w:r w:rsidR="00B17221">
        <w:rPr>
          <w:rFonts w:ascii="ＭＳ ゴシック" w:eastAsia="ＭＳ ゴシック" w:hAnsi="ＭＳ ゴシック" w:hint="eastAsia"/>
          <w:b w:val="0"/>
          <w:bCs w:val="0"/>
        </w:rPr>
        <w:t>資材単価調査</w:t>
      </w:r>
      <w:r>
        <w:rPr>
          <w:rFonts w:ascii="ＭＳ ゴシック" w:eastAsia="ＭＳ ゴシック" w:hAnsi="ＭＳ ゴシック" w:hint="eastAsia"/>
          <w:b w:val="0"/>
          <w:bCs w:val="0"/>
        </w:rPr>
        <w:t>業務内容</w:t>
      </w:r>
      <w:r w:rsidRPr="00E06809">
        <w:rPr>
          <w:rFonts w:ascii="ＭＳ ゴシック" w:eastAsia="ＭＳ ゴシック" w:hAnsi="ＭＳ ゴシック"/>
          <w:b w:val="0"/>
          <w:bCs w:val="0"/>
        </w:rPr>
        <w:t>一覧</w:t>
      </w:r>
    </w:p>
    <w:tbl>
      <w:tblPr>
        <w:tblStyle w:val="a8"/>
        <w:tblW w:w="8500" w:type="dxa"/>
        <w:tblLook w:val="04A0" w:firstRow="1" w:lastRow="0" w:firstColumn="1" w:lastColumn="0" w:noHBand="0" w:noVBand="1"/>
      </w:tblPr>
      <w:tblGrid>
        <w:gridCol w:w="704"/>
        <w:gridCol w:w="851"/>
        <w:gridCol w:w="1275"/>
        <w:gridCol w:w="993"/>
        <w:gridCol w:w="567"/>
        <w:gridCol w:w="567"/>
        <w:gridCol w:w="3543"/>
      </w:tblGrid>
      <w:tr w:rsidR="00232910" w:rsidRPr="008F2492" w14:paraId="5B072CEC" w14:textId="77777777" w:rsidTr="00E746FD">
        <w:trPr>
          <w:trHeight w:val="273"/>
        </w:trPr>
        <w:tc>
          <w:tcPr>
            <w:tcW w:w="3823" w:type="dxa"/>
            <w:gridSpan w:val="4"/>
            <w:shd w:val="clear" w:color="auto" w:fill="D9D9D9" w:themeFill="background1" w:themeFillShade="D9"/>
            <w:vAlign w:val="center"/>
          </w:tcPr>
          <w:p w14:paraId="2D11377B" w14:textId="77777777" w:rsidR="00232910" w:rsidRPr="008F2492" w:rsidRDefault="00232910" w:rsidP="00FC22C3">
            <w:pPr>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業務の内容</w:t>
            </w:r>
          </w:p>
        </w:tc>
        <w:tc>
          <w:tcPr>
            <w:tcW w:w="567" w:type="dxa"/>
            <w:shd w:val="clear" w:color="auto" w:fill="D9D9D9" w:themeFill="background1" w:themeFillShade="D9"/>
            <w:vAlign w:val="center"/>
          </w:tcPr>
          <w:p w14:paraId="088A25DB" w14:textId="77777777" w:rsidR="00232910" w:rsidRPr="008F2492" w:rsidRDefault="00232910" w:rsidP="00FC22C3">
            <w:pPr>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単位</w:t>
            </w:r>
          </w:p>
        </w:tc>
        <w:tc>
          <w:tcPr>
            <w:tcW w:w="567" w:type="dxa"/>
            <w:shd w:val="clear" w:color="auto" w:fill="D9D9D9" w:themeFill="background1" w:themeFillShade="D9"/>
            <w:vAlign w:val="center"/>
          </w:tcPr>
          <w:p w14:paraId="36DAF091" w14:textId="77777777" w:rsidR="00232910" w:rsidRPr="008F2492" w:rsidRDefault="00232910" w:rsidP="00FC22C3">
            <w:pPr>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数量</w:t>
            </w:r>
          </w:p>
        </w:tc>
        <w:tc>
          <w:tcPr>
            <w:tcW w:w="3543" w:type="dxa"/>
            <w:shd w:val="clear" w:color="auto" w:fill="D9D9D9" w:themeFill="background1" w:themeFillShade="D9"/>
          </w:tcPr>
          <w:p w14:paraId="084BB263" w14:textId="77777777" w:rsidR="00232910" w:rsidRPr="008F2492" w:rsidRDefault="00232910" w:rsidP="00FC22C3">
            <w:pPr>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備考</w:t>
            </w:r>
          </w:p>
        </w:tc>
      </w:tr>
      <w:tr w:rsidR="00232910" w:rsidRPr="008F2492" w14:paraId="79DAD3C1" w14:textId="77777777" w:rsidTr="00E746FD">
        <w:trPr>
          <w:trHeight w:val="340"/>
        </w:trPr>
        <w:tc>
          <w:tcPr>
            <w:tcW w:w="3823" w:type="dxa"/>
            <w:gridSpan w:val="4"/>
            <w:vAlign w:val="center"/>
          </w:tcPr>
          <w:p w14:paraId="3D5332F9"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打合せ</w:t>
            </w:r>
          </w:p>
        </w:tc>
        <w:tc>
          <w:tcPr>
            <w:tcW w:w="567" w:type="dxa"/>
            <w:vAlign w:val="center"/>
          </w:tcPr>
          <w:p w14:paraId="3BD7611C"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回</w:t>
            </w:r>
          </w:p>
        </w:tc>
        <w:tc>
          <w:tcPr>
            <w:tcW w:w="567" w:type="dxa"/>
            <w:vAlign w:val="center"/>
          </w:tcPr>
          <w:p w14:paraId="50B5432A" w14:textId="3281A126" w:rsidR="00232910" w:rsidRPr="008F2492" w:rsidRDefault="00B54104" w:rsidP="00FC22C3">
            <w:pPr>
              <w:spacing w:line="160" w:lineRule="exact"/>
              <w:jc w:val="center"/>
              <w:rPr>
                <w:rFonts w:ascii="ＭＳ ゴシック" w:eastAsia="ＭＳ ゴシック" w:hAnsi="ＭＳ ゴシック" w:cs="ＭＳ 明朝"/>
                <w:color w:val="000000"/>
                <w:kern w:val="0"/>
                <w:sz w:val="12"/>
                <w:szCs w:val="12"/>
              </w:rPr>
            </w:pPr>
            <w:r>
              <w:rPr>
                <w:rFonts w:ascii="ＭＳ ゴシック" w:eastAsia="ＭＳ ゴシック" w:hAnsi="ＭＳ ゴシック" w:cs="ＭＳ 明朝" w:hint="eastAsia"/>
                <w:color w:val="000000"/>
                <w:kern w:val="0"/>
                <w:sz w:val="12"/>
                <w:szCs w:val="12"/>
              </w:rPr>
              <w:t>3</w:t>
            </w:r>
          </w:p>
        </w:tc>
        <w:tc>
          <w:tcPr>
            <w:tcW w:w="3543" w:type="dxa"/>
            <w:vAlign w:val="center"/>
          </w:tcPr>
          <w:p w14:paraId="54DE93D9" w14:textId="77777777"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業務開始時1回、中間打合せ1回、業務完了時1回</w:t>
            </w:r>
          </w:p>
        </w:tc>
      </w:tr>
      <w:tr w:rsidR="00232910" w:rsidRPr="008F2492" w14:paraId="6E31FBDE" w14:textId="77777777" w:rsidTr="00E746FD">
        <w:trPr>
          <w:trHeight w:val="340"/>
        </w:trPr>
        <w:tc>
          <w:tcPr>
            <w:tcW w:w="704" w:type="dxa"/>
            <w:vMerge w:val="restart"/>
            <w:vAlign w:val="center"/>
          </w:tcPr>
          <w:p w14:paraId="5AFA90D7"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資材単価調査</w:t>
            </w:r>
          </w:p>
        </w:tc>
        <w:tc>
          <w:tcPr>
            <w:tcW w:w="851" w:type="dxa"/>
            <w:vMerge w:val="restart"/>
            <w:vAlign w:val="center"/>
          </w:tcPr>
          <w:p w14:paraId="59938084"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vertAlign w:val="superscript"/>
              </w:rPr>
            </w:pPr>
            <w:r w:rsidRPr="008F2492">
              <w:rPr>
                <w:rFonts w:ascii="ＭＳ ゴシック" w:eastAsia="ＭＳ ゴシック" w:hAnsi="ＭＳ ゴシック" w:cs="ＭＳ 明朝" w:hint="eastAsia"/>
                <w:color w:val="000000"/>
                <w:kern w:val="0"/>
                <w:sz w:val="12"/>
                <w:szCs w:val="12"/>
              </w:rPr>
              <w:t>定期調査</w:t>
            </w:r>
            <w:r w:rsidRPr="008F2492">
              <w:rPr>
                <w:rFonts w:ascii="ＭＳ ゴシック" w:eastAsia="ＭＳ ゴシック" w:hAnsi="ＭＳ ゴシック" w:cs="ＭＳ 明朝" w:hint="eastAsia"/>
                <w:color w:val="000000"/>
                <w:kern w:val="0"/>
                <w:sz w:val="12"/>
                <w:szCs w:val="12"/>
                <w:vertAlign w:val="superscript"/>
              </w:rPr>
              <w:t>※</w:t>
            </w:r>
          </w:p>
        </w:tc>
        <w:tc>
          <w:tcPr>
            <w:tcW w:w="2268" w:type="dxa"/>
            <w:gridSpan w:val="2"/>
            <w:vAlign w:val="center"/>
          </w:tcPr>
          <w:p w14:paraId="0AB61DD3" w14:textId="322D52FF"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bookmarkStart w:id="14" w:name="_Hlk221007766"/>
            <w:r w:rsidRPr="008F2492">
              <w:rPr>
                <w:rFonts w:ascii="ＭＳ ゴシック" w:eastAsia="ＭＳ ゴシック" w:hAnsi="ＭＳ ゴシック" w:cs="ＭＳ 明朝" w:hint="eastAsia"/>
                <w:color w:val="000000"/>
                <w:kern w:val="0"/>
                <w:sz w:val="12"/>
                <w:szCs w:val="12"/>
              </w:rPr>
              <w:t>基本調査</w:t>
            </w:r>
            <w:bookmarkEnd w:id="14"/>
            <w:r w:rsidRPr="008F2492">
              <w:rPr>
                <w:rFonts w:ascii="ＭＳ ゴシック" w:eastAsia="ＭＳ ゴシック" w:hAnsi="ＭＳ ゴシック" w:cs="ＭＳ 明朝" w:hint="eastAsia"/>
                <w:color w:val="000000"/>
                <w:kern w:val="0"/>
                <w:sz w:val="12"/>
                <w:szCs w:val="12"/>
              </w:rPr>
              <w:t>(全品目：105</w:t>
            </w:r>
            <w:r w:rsidR="00DA39CC">
              <w:rPr>
                <w:rFonts w:ascii="ＭＳ ゴシック" w:eastAsia="ＭＳ ゴシック" w:hAnsi="ＭＳ ゴシック" w:cs="ＭＳ 明朝" w:hint="eastAsia"/>
                <w:color w:val="000000"/>
                <w:kern w:val="0"/>
                <w:sz w:val="12"/>
                <w:szCs w:val="12"/>
              </w:rPr>
              <w:t>6</w:t>
            </w:r>
            <w:r w:rsidRPr="008F2492">
              <w:rPr>
                <w:rFonts w:ascii="ＭＳ ゴシック" w:eastAsia="ＭＳ ゴシック" w:hAnsi="ＭＳ ゴシック" w:cs="ＭＳ 明朝" w:hint="eastAsia"/>
                <w:color w:val="000000"/>
                <w:kern w:val="0"/>
                <w:sz w:val="12"/>
                <w:szCs w:val="12"/>
              </w:rPr>
              <w:t>点</w:t>
            </w:r>
            <w:r w:rsidRPr="008F2492">
              <w:rPr>
                <w:rFonts w:ascii="ＭＳ ゴシック" w:eastAsia="ＭＳ ゴシック" w:hAnsi="ＭＳ ゴシック" w:cs="ＭＳ 明朝"/>
                <w:color w:val="000000"/>
                <w:kern w:val="0"/>
                <w:sz w:val="12"/>
                <w:szCs w:val="12"/>
              </w:rPr>
              <w:t>）</w:t>
            </w:r>
          </w:p>
        </w:tc>
        <w:tc>
          <w:tcPr>
            <w:tcW w:w="567" w:type="dxa"/>
            <w:vAlign w:val="center"/>
          </w:tcPr>
          <w:p w14:paraId="07A2E147"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回</w:t>
            </w:r>
          </w:p>
        </w:tc>
        <w:tc>
          <w:tcPr>
            <w:tcW w:w="567" w:type="dxa"/>
            <w:vAlign w:val="center"/>
          </w:tcPr>
          <w:p w14:paraId="0EA9080F"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4</w:t>
            </w:r>
          </w:p>
        </w:tc>
        <w:tc>
          <w:tcPr>
            <w:tcW w:w="3543" w:type="dxa"/>
            <w:vAlign w:val="center"/>
          </w:tcPr>
          <w:p w14:paraId="05A6E1D2" w14:textId="29A0191E"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年4回(R</w:t>
            </w:r>
            <w:r w:rsidR="00103554">
              <w:rPr>
                <w:rFonts w:ascii="ＭＳ ゴシック" w:eastAsia="ＭＳ ゴシック" w:hAnsi="ＭＳ ゴシック" w:cs="ＭＳ 明朝" w:hint="eastAsia"/>
                <w:color w:val="000000"/>
                <w:kern w:val="0"/>
                <w:sz w:val="10"/>
                <w:szCs w:val="10"/>
              </w:rPr>
              <w:t>8</w:t>
            </w:r>
            <w:r w:rsidRPr="008F2492">
              <w:rPr>
                <w:rFonts w:ascii="ＭＳ ゴシック" w:eastAsia="ＭＳ ゴシック" w:hAnsi="ＭＳ ゴシック" w:cs="ＭＳ 明朝" w:hint="eastAsia"/>
                <w:color w:val="000000"/>
                <w:kern w:val="0"/>
                <w:sz w:val="10"/>
                <w:szCs w:val="10"/>
              </w:rPr>
              <w:t>.7,</w:t>
            </w:r>
            <w:r w:rsidRPr="008F2492">
              <w:rPr>
                <w:rFonts w:ascii="ＭＳ ゴシック" w:eastAsia="ＭＳ ゴシック" w:hAnsi="ＭＳ ゴシック" w:cs="ＭＳ 明朝"/>
                <w:color w:val="000000"/>
                <w:kern w:val="0"/>
                <w:sz w:val="10"/>
                <w:szCs w:val="10"/>
              </w:rPr>
              <w:t>10</w:t>
            </w:r>
            <w:r w:rsidRPr="008F2492">
              <w:rPr>
                <w:rFonts w:ascii="ＭＳ ゴシック" w:eastAsia="ＭＳ ゴシック" w:hAnsi="ＭＳ ゴシック" w:cs="ＭＳ 明朝" w:hint="eastAsia"/>
                <w:color w:val="000000"/>
                <w:kern w:val="0"/>
                <w:sz w:val="10"/>
                <w:szCs w:val="10"/>
              </w:rPr>
              <w:t>月、R</w:t>
            </w:r>
            <w:r w:rsidR="00103554">
              <w:rPr>
                <w:rFonts w:ascii="ＭＳ ゴシック" w:eastAsia="ＭＳ ゴシック" w:hAnsi="ＭＳ ゴシック" w:cs="ＭＳ 明朝" w:hint="eastAsia"/>
                <w:color w:val="000000"/>
                <w:kern w:val="0"/>
                <w:sz w:val="10"/>
                <w:szCs w:val="10"/>
              </w:rPr>
              <w:t>8</w:t>
            </w:r>
            <w:r w:rsidRPr="008F2492">
              <w:rPr>
                <w:rFonts w:ascii="ＭＳ ゴシック" w:eastAsia="ＭＳ ゴシック" w:hAnsi="ＭＳ ゴシック" w:cs="ＭＳ 明朝" w:hint="eastAsia"/>
                <w:color w:val="000000"/>
                <w:kern w:val="0"/>
                <w:sz w:val="10"/>
                <w:szCs w:val="10"/>
              </w:rPr>
              <w:t>.1</w:t>
            </w:r>
            <w:r w:rsidRPr="008F2492">
              <w:rPr>
                <w:rFonts w:ascii="ＭＳ ゴシック" w:eastAsia="ＭＳ ゴシック" w:hAnsi="ＭＳ ゴシック" w:cs="ＭＳ 明朝"/>
                <w:color w:val="000000"/>
                <w:kern w:val="0"/>
                <w:sz w:val="10"/>
                <w:szCs w:val="10"/>
              </w:rPr>
              <w:t>,</w:t>
            </w:r>
            <w:r w:rsidRPr="008F2492">
              <w:rPr>
                <w:rFonts w:ascii="ＭＳ ゴシック" w:eastAsia="ＭＳ ゴシック" w:hAnsi="ＭＳ ゴシック" w:cs="ＭＳ 明朝" w:hint="eastAsia"/>
                <w:color w:val="000000"/>
                <w:kern w:val="0"/>
                <w:sz w:val="10"/>
                <w:szCs w:val="10"/>
              </w:rPr>
              <w:t>4月)</w:t>
            </w:r>
          </w:p>
        </w:tc>
      </w:tr>
      <w:tr w:rsidR="00232910" w:rsidRPr="008F2492" w14:paraId="1DE043C9" w14:textId="77777777" w:rsidTr="00E746FD">
        <w:trPr>
          <w:trHeight w:val="340"/>
        </w:trPr>
        <w:tc>
          <w:tcPr>
            <w:tcW w:w="704" w:type="dxa"/>
            <w:vMerge/>
            <w:vAlign w:val="center"/>
          </w:tcPr>
          <w:p w14:paraId="0E9877E6"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2"/>
                <w:szCs w:val="12"/>
              </w:rPr>
            </w:pPr>
          </w:p>
        </w:tc>
        <w:tc>
          <w:tcPr>
            <w:tcW w:w="851" w:type="dxa"/>
            <w:vMerge/>
            <w:vAlign w:val="center"/>
          </w:tcPr>
          <w:p w14:paraId="0A3C7CF6"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p>
        </w:tc>
        <w:tc>
          <w:tcPr>
            <w:tcW w:w="2268" w:type="dxa"/>
            <w:gridSpan w:val="2"/>
            <w:vAlign w:val="center"/>
          </w:tcPr>
          <w:p w14:paraId="4D92AB01"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補足調査(地場材毎月改定分)</w:t>
            </w:r>
          </w:p>
        </w:tc>
        <w:tc>
          <w:tcPr>
            <w:tcW w:w="567" w:type="dxa"/>
            <w:vAlign w:val="center"/>
          </w:tcPr>
          <w:p w14:paraId="0EB723B4"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回</w:t>
            </w:r>
          </w:p>
        </w:tc>
        <w:tc>
          <w:tcPr>
            <w:tcW w:w="567" w:type="dxa"/>
            <w:vAlign w:val="center"/>
          </w:tcPr>
          <w:p w14:paraId="22E157CE"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2</w:t>
            </w:r>
          </w:p>
        </w:tc>
        <w:tc>
          <w:tcPr>
            <w:tcW w:w="3543" w:type="dxa"/>
            <w:vAlign w:val="center"/>
          </w:tcPr>
          <w:p w14:paraId="39F24224" w14:textId="34CAF6B8"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年2回(R</w:t>
            </w:r>
            <w:r w:rsidR="00103554">
              <w:rPr>
                <w:rFonts w:ascii="ＭＳ ゴシック" w:eastAsia="ＭＳ ゴシック" w:hAnsi="ＭＳ ゴシック" w:cs="ＭＳ 明朝" w:hint="eastAsia"/>
                <w:color w:val="000000"/>
                <w:kern w:val="0"/>
                <w:sz w:val="10"/>
                <w:szCs w:val="10"/>
              </w:rPr>
              <w:t>8</w:t>
            </w:r>
            <w:r w:rsidRPr="008F2492">
              <w:rPr>
                <w:rFonts w:ascii="ＭＳ ゴシック" w:eastAsia="ＭＳ ゴシック" w:hAnsi="ＭＳ ゴシック" w:cs="ＭＳ 明朝" w:hint="eastAsia"/>
                <w:color w:val="000000"/>
                <w:kern w:val="0"/>
                <w:sz w:val="10"/>
                <w:szCs w:val="10"/>
              </w:rPr>
              <w:t>.6</w:t>
            </w:r>
            <w:r w:rsidRPr="008F2492">
              <w:rPr>
                <w:rFonts w:ascii="ＭＳ ゴシック" w:eastAsia="ＭＳ ゴシック" w:hAnsi="ＭＳ ゴシック" w:cs="ＭＳ 明朝"/>
                <w:color w:val="000000"/>
                <w:kern w:val="0"/>
                <w:sz w:val="10"/>
                <w:szCs w:val="10"/>
              </w:rPr>
              <w:t>,</w:t>
            </w:r>
            <w:r w:rsidRPr="008F2492">
              <w:rPr>
                <w:rFonts w:ascii="ＭＳ ゴシック" w:eastAsia="ＭＳ ゴシック" w:hAnsi="ＭＳ ゴシック" w:cs="ＭＳ 明朝" w:hint="eastAsia"/>
                <w:color w:val="000000"/>
                <w:kern w:val="0"/>
                <w:sz w:val="10"/>
                <w:szCs w:val="10"/>
              </w:rPr>
              <w:t>8,</w:t>
            </w:r>
            <w:r w:rsidRPr="008F2492">
              <w:rPr>
                <w:rFonts w:ascii="ＭＳ ゴシック" w:eastAsia="ＭＳ ゴシック" w:hAnsi="ＭＳ ゴシック" w:cs="ＭＳ 明朝"/>
                <w:color w:val="000000"/>
                <w:kern w:val="0"/>
                <w:sz w:val="10"/>
                <w:szCs w:val="10"/>
              </w:rPr>
              <w:t>9</w:t>
            </w:r>
            <w:r w:rsidRPr="008F2492">
              <w:rPr>
                <w:rFonts w:ascii="ＭＳ ゴシック" w:eastAsia="ＭＳ ゴシック" w:hAnsi="ＭＳ ゴシック" w:cs="ＭＳ 明朝" w:hint="eastAsia"/>
                <w:color w:val="000000"/>
                <w:kern w:val="0"/>
                <w:sz w:val="10"/>
                <w:szCs w:val="10"/>
              </w:rPr>
              <w:t>,</w:t>
            </w:r>
            <w:r w:rsidRPr="008F2492">
              <w:rPr>
                <w:rFonts w:ascii="ＭＳ ゴシック" w:eastAsia="ＭＳ ゴシック" w:hAnsi="ＭＳ ゴシック" w:cs="ＭＳ 明朝"/>
                <w:color w:val="000000"/>
                <w:kern w:val="0"/>
                <w:sz w:val="10"/>
                <w:szCs w:val="10"/>
              </w:rPr>
              <w:t>11,12</w:t>
            </w:r>
            <w:r w:rsidRPr="008F2492">
              <w:rPr>
                <w:rFonts w:ascii="ＭＳ ゴシック" w:eastAsia="ＭＳ ゴシック" w:hAnsi="ＭＳ ゴシック" w:cs="ＭＳ 明朝" w:hint="eastAsia"/>
                <w:color w:val="000000"/>
                <w:kern w:val="0"/>
                <w:sz w:val="10"/>
                <w:szCs w:val="10"/>
              </w:rPr>
              <w:t>月、R</w:t>
            </w:r>
            <w:r w:rsidR="00103554">
              <w:rPr>
                <w:rFonts w:ascii="ＭＳ ゴシック" w:eastAsia="ＭＳ ゴシック" w:hAnsi="ＭＳ ゴシック" w:cs="ＭＳ 明朝" w:hint="eastAsia"/>
                <w:color w:val="000000"/>
                <w:kern w:val="0"/>
                <w:sz w:val="10"/>
                <w:szCs w:val="10"/>
              </w:rPr>
              <w:t>9</w:t>
            </w:r>
            <w:r w:rsidRPr="008F2492">
              <w:rPr>
                <w:rFonts w:ascii="ＭＳ ゴシック" w:eastAsia="ＭＳ ゴシック" w:hAnsi="ＭＳ ゴシック" w:cs="ＭＳ 明朝" w:hint="eastAsia"/>
                <w:color w:val="000000"/>
                <w:kern w:val="0"/>
                <w:sz w:val="10"/>
                <w:szCs w:val="10"/>
              </w:rPr>
              <w:t>.</w:t>
            </w:r>
            <w:r w:rsidRPr="008F2492">
              <w:rPr>
                <w:rFonts w:ascii="ＭＳ ゴシック" w:eastAsia="ＭＳ ゴシック" w:hAnsi="ＭＳ ゴシック" w:cs="ＭＳ 明朝"/>
                <w:color w:val="000000"/>
                <w:kern w:val="0"/>
                <w:sz w:val="10"/>
                <w:szCs w:val="10"/>
              </w:rPr>
              <w:t>2,3,5</w:t>
            </w:r>
            <w:r w:rsidRPr="008F2492">
              <w:rPr>
                <w:rFonts w:ascii="ＭＳ ゴシック" w:eastAsia="ＭＳ ゴシック" w:hAnsi="ＭＳ ゴシック" w:cs="ＭＳ 明朝" w:hint="eastAsia"/>
                <w:color w:val="000000"/>
                <w:kern w:val="0"/>
                <w:sz w:val="10"/>
                <w:szCs w:val="10"/>
              </w:rPr>
              <w:t>月のうち変動がある月を2回想定)</w:t>
            </w:r>
          </w:p>
        </w:tc>
      </w:tr>
      <w:tr w:rsidR="00232910" w:rsidRPr="008F2492" w14:paraId="736600E6" w14:textId="77777777" w:rsidTr="00E746FD">
        <w:trPr>
          <w:trHeight w:val="454"/>
        </w:trPr>
        <w:tc>
          <w:tcPr>
            <w:tcW w:w="704" w:type="dxa"/>
            <w:vMerge/>
            <w:vAlign w:val="center"/>
          </w:tcPr>
          <w:p w14:paraId="3F952E4B"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2"/>
                <w:szCs w:val="12"/>
              </w:rPr>
            </w:pPr>
          </w:p>
        </w:tc>
        <w:tc>
          <w:tcPr>
            <w:tcW w:w="851" w:type="dxa"/>
            <w:vMerge w:val="restart"/>
            <w:vAlign w:val="center"/>
          </w:tcPr>
          <w:p w14:paraId="591DB688"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臨時調査</w:t>
            </w:r>
          </w:p>
        </w:tc>
        <w:tc>
          <w:tcPr>
            <w:tcW w:w="1275" w:type="dxa"/>
            <w:vMerge w:val="restart"/>
            <w:vAlign w:val="center"/>
          </w:tcPr>
          <w:p w14:paraId="63F05D97"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品目①</w:t>
            </w:r>
          </w:p>
        </w:tc>
        <w:tc>
          <w:tcPr>
            <w:tcW w:w="993" w:type="dxa"/>
            <w:vAlign w:val="center"/>
          </w:tcPr>
          <w:p w14:paraId="1743500F"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品目1-①</w:t>
            </w:r>
          </w:p>
        </w:tc>
        <w:tc>
          <w:tcPr>
            <w:tcW w:w="567" w:type="dxa"/>
            <w:vAlign w:val="center"/>
          </w:tcPr>
          <w:p w14:paraId="0C632000"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規格</w:t>
            </w:r>
          </w:p>
        </w:tc>
        <w:tc>
          <w:tcPr>
            <w:tcW w:w="567" w:type="dxa"/>
            <w:vAlign w:val="center"/>
          </w:tcPr>
          <w:p w14:paraId="51CF5D97"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10</w:t>
            </w:r>
          </w:p>
        </w:tc>
        <w:tc>
          <w:tcPr>
            <w:tcW w:w="3543" w:type="dxa"/>
            <w:vAlign w:val="center"/>
          </w:tcPr>
          <w:p w14:paraId="1B464F89" w14:textId="77777777"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決定された市場価格が広域的な地区で適用できる資材の1規格目（一般資材）</w:t>
            </w:r>
          </w:p>
        </w:tc>
      </w:tr>
      <w:tr w:rsidR="00232910" w:rsidRPr="008F2492" w14:paraId="31C3B499" w14:textId="77777777" w:rsidTr="00E746FD">
        <w:trPr>
          <w:trHeight w:val="454"/>
        </w:trPr>
        <w:tc>
          <w:tcPr>
            <w:tcW w:w="704" w:type="dxa"/>
            <w:vMerge/>
            <w:vAlign w:val="center"/>
          </w:tcPr>
          <w:p w14:paraId="2B3D785C"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703F1E30"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0"/>
                <w:szCs w:val="10"/>
              </w:rPr>
            </w:pPr>
          </w:p>
        </w:tc>
        <w:tc>
          <w:tcPr>
            <w:tcW w:w="1275" w:type="dxa"/>
            <w:vMerge/>
            <w:vAlign w:val="center"/>
          </w:tcPr>
          <w:p w14:paraId="4075FD31"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p>
        </w:tc>
        <w:tc>
          <w:tcPr>
            <w:tcW w:w="993" w:type="dxa"/>
            <w:vAlign w:val="center"/>
          </w:tcPr>
          <w:p w14:paraId="097F0E0E"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品目1-②</w:t>
            </w:r>
          </w:p>
        </w:tc>
        <w:tc>
          <w:tcPr>
            <w:tcW w:w="567" w:type="dxa"/>
            <w:vAlign w:val="center"/>
          </w:tcPr>
          <w:p w14:paraId="6A4AECF9"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規格</w:t>
            </w:r>
          </w:p>
        </w:tc>
        <w:tc>
          <w:tcPr>
            <w:tcW w:w="567" w:type="dxa"/>
            <w:vAlign w:val="center"/>
          </w:tcPr>
          <w:p w14:paraId="57720E02"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5</w:t>
            </w:r>
          </w:p>
        </w:tc>
        <w:tc>
          <w:tcPr>
            <w:tcW w:w="3543" w:type="dxa"/>
            <w:vAlign w:val="center"/>
          </w:tcPr>
          <w:p w14:paraId="4D903EBD" w14:textId="77777777"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品目1-①と同一品目で2規格目以降</w:t>
            </w:r>
          </w:p>
        </w:tc>
      </w:tr>
      <w:tr w:rsidR="00232910" w:rsidRPr="008F2492" w14:paraId="11632944" w14:textId="77777777" w:rsidTr="00E746FD">
        <w:trPr>
          <w:trHeight w:val="454"/>
        </w:trPr>
        <w:tc>
          <w:tcPr>
            <w:tcW w:w="704" w:type="dxa"/>
            <w:vMerge/>
            <w:vAlign w:val="center"/>
          </w:tcPr>
          <w:p w14:paraId="3BF4268D"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2077C851"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0"/>
                <w:szCs w:val="10"/>
              </w:rPr>
            </w:pPr>
          </w:p>
        </w:tc>
        <w:tc>
          <w:tcPr>
            <w:tcW w:w="1275" w:type="dxa"/>
            <w:vMerge w:val="restart"/>
            <w:vAlign w:val="center"/>
          </w:tcPr>
          <w:p w14:paraId="2E4C7DC7"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品目②</w:t>
            </w:r>
          </w:p>
        </w:tc>
        <w:tc>
          <w:tcPr>
            <w:tcW w:w="993" w:type="dxa"/>
            <w:vAlign w:val="center"/>
          </w:tcPr>
          <w:p w14:paraId="47821788"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品目2-①</w:t>
            </w:r>
          </w:p>
        </w:tc>
        <w:tc>
          <w:tcPr>
            <w:tcW w:w="567" w:type="dxa"/>
            <w:vAlign w:val="center"/>
          </w:tcPr>
          <w:p w14:paraId="64CD86E2"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規格</w:t>
            </w:r>
          </w:p>
        </w:tc>
        <w:tc>
          <w:tcPr>
            <w:tcW w:w="567" w:type="dxa"/>
            <w:vAlign w:val="center"/>
          </w:tcPr>
          <w:p w14:paraId="3BBC7B12"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5</w:t>
            </w:r>
          </w:p>
        </w:tc>
        <w:tc>
          <w:tcPr>
            <w:tcW w:w="3543" w:type="dxa"/>
            <w:vAlign w:val="center"/>
          </w:tcPr>
          <w:p w14:paraId="48CA3BC1" w14:textId="77777777"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決定された市場価格が特定の地区のみで適用できる資材の1規格目（地場資材）</w:t>
            </w:r>
          </w:p>
        </w:tc>
      </w:tr>
      <w:tr w:rsidR="00232910" w:rsidRPr="008F2492" w14:paraId="2E54E96B" w14:textId="77777777" w:rsidTr="00E746FD">
        <w:trPr>
          <w:trHeight w:val="454"/>
        </w:trPr>
        <w:tc>
          <w:tcPr>
            <w:tcW w:w="704" w:type="dxa"/>
            <w:vMerge/>
            <w:vAlign w:val="center"/>
          </w:tcPr>
          <w:p w14:paraId="2432DA7D"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4DF4BD82"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0"/>
                <w:szCs w:val="10"/>
              </w:rPr>
            </w:pPr>
          </w:p>
        </w:tc>
        <w:tc>
          <w:tcPr>
            <w:tcW w:w="1275" w:type="dxa"/>
            <w:vMerge/>
            <w:vAlign w:val="center"/>
          </w:tcPr>
          <w:p w14:paraId="411704BC"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p>
        </w:tc>
        <w:tc>
          <w:tcPr>
            <w:tcW w:w="993" w:type="dxa"/>
            <w:vAlign w:val="center"/>
          </w:tcPr>
          <w:p w14:paraId="2B1D7857"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品目2-②</w:t>
            </w:r>
          </w:p>
        </w:tc>
        <w:tc>
          <w:tcPr>
            <w:tcW w:w="567" w:type="dxa"/>
            <w:vAlign w:val="center"/>
          </w:tcPr>
          <w:p w14:paraId="249E657E"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規格</w:t>
            </w:r>
          </w:p>
        </w:tc>
        <w:tc>
          <w:tcPr>
            <w:tcW w:w="567" w:type="dxa"/>
            <w:vAlign w:val="center"/>
          </w:tcPr>
          <w:p w14:paraId="6BA85BFA"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5</w:t>
            </w:r>
          </w:p>
        </w:tc>
        <w:tc>
          <w:tcPr>
            <w:tcW w:w="3543" w:type="dxa"/>
            <w:vAlign w:val="center"/>
          </w:tcPr>
          <w:p w14:paraId="34DD716B" w14:textId="77777777"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品目2-①と同一品目で2規格目以降</w:t>
            </w:r>
          </w:p>
        </w:tc>
      </w:tr>
      <w:tr w:rsidR="00232910" w:rsidRPr="008F2492" w14:paraId="1D81AEDF" w14:textId="77777777" w:rsidTr="00E746FD">
        <w:trPr>
          <w:trHeight w:val="454"/>
        </w:trPr>
        <w:tc>
          <w:tcPr>
            <w:tcW w:w="704" w:type="dxa"/>
            <w:vMerge/>
            <w:vAlign w:val="center"/>
          </w:tcPr>
          <w:p w14:paraId="0A8B75A8"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232D61F5"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0"/>
                <w:szCs w:val="10"/>
              </w:rPr>
            </w:pPr>
          </w:p>
        </w:tc>
        <w:tc>
          <w:tcPr>
            <w:tcW w:w="1275" w:type="dxa"/>
            <w:vMerge w:val="restart"/>
            <w:vAlign w:val="center"/>
          </w:tcPr>
          <w:p w14:paraId="1F13C920"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品目③</w:t>
            </w:r>
          </w:p>
        </w:tc>
        <w:tc>
          <w:tcPr>
            <w:tcW w:w="993" w:type="dxa"/>
            <w:vAlign w:val="center"/>
          </w:tcPr>
          <w:p w14:paraId="5517914A"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品目3-①</w:t>
            </w:r>
          </w:p>
        </w:tc>
        <w:tc>
          <w:tcPr>
            <w:tcW w:w="567" w:type="dxa"/>
            <w:vAlign w:val="center"/>
          </w:tcPr>
          <w:p w14:paraId="042D945C"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規格</w:t>
            </w:r>
          </w:p>
        </w:tc>
        <w:tc>
          <w:tcPr>
            <w:tcW w:w="567" w:type="dxa"/>
            <w:vAlign w:val="center"/>
          </w:tcPr>
          <w:p w14:paraId="63A1440B"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60</w:t>
            </w:r>
          </w:p>
        </w:tc>
        <w:tc>
          <w:tcPr>
            <w:tcW w:w="3543" w:type="dxa"/>
            <w:vAlign w:val="center"/>
          </w:tcPr>
          <w:p w14:paraId="3CBC43CC" w14:textId="77777777"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正確に部材等の図面（資料）を読み、製品の品質、形状、寸法などの規格を確認する必要のある資材の1規格目(図面付き資材の調査)</w:t>
            </w:r>
          </w:p>
        </w:tc>
      </w:tr>
      <w:tr w:rsidR="00232910" w:rsidRPr="008F2492" w14:paraId="2B5DD56F" w14:textId="77777777" w:rsidTr="00E746FD">
        <w:trPr>
          <w:trHeight w:val="454"/>
        </w:trPr>
        <w:tc>
          <w:tcPr>
            <w:tcW w:w="704" w:type="dxa"/>
            <w:vMerge/>
            <w:vAlign w:val="center"/>
          </w:tcPr>
          <w:p w14:paraId="131E589D" w14:textId="77777777" w:rsidR="00232910" w:rsidRPr="008F2492" w:rsidRDefault="00232910" w:rsidP="00FC22C3">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0E3A29F9"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0"/>
                <w:szCs w:val="10"/>
              </w:rPr>
            </w:pPr>
          </w:p>
        </w:tc>
        <w:tc>
          <w:tcPr>
            <w:tcW w:w="1275" w:type="dxa"/>
            <w:vMerge/>
            <w:vAlign w:val="center"/>
          </w:tcPr>
          <w:p w14:paraId="6868EC01"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p>
        </w:tc>
        <w:tc>
          <w:tcPr>
            <w:tcW w:w="993" w:type="dxa"/>
            <w:vAlign w:val="center"/>
          </w:tcPr>
          <w:p w14:paraId="1C32C532"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品目3-②</w:t>
            </w:r>
          </w:p>
        </w:tc>
        <w:tc>
          <w:tcPr>
            <w:tcW w:w="567" w:type="dxa"/>
            <w:vAlign w:val="center"/>
          </w:tcPr>
          <w:p w14:paraId="62C3D90B" w14:textId="77777777" w:rsidR="00232910" w:rsidRPr="008F2492" w:rsidRDefault="00232910" w:rsidP="00FC22C3">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規格</w:t>
            </w:r>
          </w:p>
        </w:tc>
        <w:tc>
          <w:tcPr>
            <w:tcW w:w="567" w:type="dxa"/>
            <w:vAlign w:val="center"/>
          </w:tcPr>
          <w:p w14:paraId="0E6A5896" w14:textId="0D8F1FC4" w:rsidR="00232910" w:rsidRPr="008F2492" w:rsidRDefault="00B92E81" w:rsidP="00FC22C3">
            <w:pPr>
              <w:spacing w:line="160" w:lineRule="exact"/>
              <w:jc w:val="center"/>
              <w:rPr>
                <w:rFonts w:ascii="ＭＳ ゴシック" w:eastAsia="ＭＳ ゴシック" w:hAnsi="ＭＳ ゴシック" w:cs="ＭＳ 明朝"/>
                <w:color w:val="000000"/>
                <w:kern w:val="0"/>
                <w:sz w:val="12"/>
                <w:szCs w:val="12"/>
              </w:rPr>
            </w:pPr>
            <w:r>
              <w:rPr>
                <w:rFonts w:ascii="ＭＳ ゴシック" w:eastAsia="ＭＳ ゴシック" w:hAnsi="ＭＳ ゴシック" w:cs="ＭＳ 明朝" w:hint="eastAsia"/>
                <w:color w:val="000000"/>
                <w:kern w:val="0"/>
                <w:sz w:val="12"/>
                <w:szCs w:val="12"/>
              </w:rPr>
              <w:t>4</w:t>
            </w:r>
            <w:r>
              <w:rPr>
                <w:rFonts w:ascii="ＭＳ ゴシック" w:eastAsia="ＭＳ ゴシック" w:hAnsi="ＭＳ ゴシック" w:cs="ＭＳ 明朝"/>
                <w:color w:val="000000"/>
                <w:kern w:val="0"/>
                <w:sz w:val="12"/>
                <w:szCs w:val="12"/>
              </w:rPr>
              <w:t>0</w:t>
            </w:r>
          </w:p>
        </w:tc>
        <w:tc>
          <w:tcPr>
            <w:tcW w:w="3543" w:type="dxa"/>
            <w:vAlign w:val="center"/>
          </w:tcPr>
          <w:p w14:paraId="20D520F3" w14:textId="77777777" w:rsidR="00232910" w:rsidRPr="008F2492" w:rsidRDefault="00232910" w:rsidP="00FC22C3">
            <w:pPr>
              <w:spacing w:line="160" w:lineRule="exact"/>
              <w:rPr>
                <w:rFonts w:ascii="ＭＳ ゴシック" w:eastAsia="ＭＳ ゴシック" w:hAnsi="ＭＳ ゴシック" w:cs="ＭＳ 明朝"/>
                <w:color w:val="000000"/>
                <w:kern w:val="0"/>
                <w:sz w:val="10"/>
                <w:szCs w:val="10"/>
              </w:rPr>
            </w:pPr>
            <w:r w:rsidRPr="008F2492">
              <w:rPr>
                <w:rFonts w:ascii="ＭＳ ゴシック" w:eastAsia="ＭＳ ゴシック" w:hAnsi="ＭＳ ゴシック" w:cs="ＭＳ 明朝" w:hint="eastAsia"/>
                <w:color w:val="000000"/>
                <w:kern w:val="0"/>
                <w:sz w:val="10"/>
                <w:szCs w:val="10"/>
              </w:rPr>
              <w:t>品目</w:t>
            </w:r>
            <w:r>
              <w:rPr>
                <w:rFonts w:ascii="ＭＳ ゴシック" w:eastAsia="ＭＳ ゴシック" w:hAnsi="ＭＳ ゴシック" w:cs="ＭＳ 明朝" w:hint="eastAsia"/>
                <w:color w:val="000000"/>
                <w:kern w:val="0"/>
                <w:sz w:val="10"/>
                <w:szCs w:val="10"/>
              </w:rPr>
              <w:t>3</w:t>
            </w:r>
            <w:r w:rsidRPr="008F2492">
              <w:rPr>
                <w:rFonts w:ascii="ＭＳ ゴシック" w:eastAsia="ＭＳ ゴシック" w:hAnsi="ＭＳ ゴシック" w:cs="ＭＳ 明朝" w:hint="eastAsia"/>
                <w:color w:val="000000"/>
                <w:kern w:val="0"/>
                <w:sz w:val="10"/>
                <w:szCs w:val="10"/>
              </w:rPr>
              <w:t>-①と同一品目で2規格目以降</w:t>
            </w:r>
          </w:p>
        </w:tc>
      </w:tr>
    </w:tbl>
    <w:p w14:paraId="6442155C" w14:textId="77777777" w:rsidR="00E746FD" w:rsidRPr="005A3CAD" w:rsidRDefault="00E746FD" w:rsidP="00E746FD">
      <w:pPr>
        <w:jc w:val="left"/>
        <w:rPr>
          <w:rFonts w:ascii="ＭＳ Ｐゴシック" w:eastAsia="ＭＳ Ｐゴシック" w:hAnsi="ＭＳ Ｐゴシック" w:cs="ＭＳ 明朝"/>
          <w:color w:val="000000"/>
          <w:kern w:val="0"/>
          <w:sz w:val="12"/>
          <w:szCs w:val="12"/>
        </w:rPr>
      </w:pPr>
      <w:r w:rsidRPr="008F2492">
        <w:rPr>
          <w:rFonts w:ascii="ＭＳ Ｐゴシック" w:eastAsia="ＭＳ Ｐゴシック" w:hAnsi="ＭＳ Ｐゴシック" w:cs="ＭＳ 明朝" w:hint="eastAsia"/>
          <w:color w:val="000000"/>
          <w:kern w:val="0"/>
          <w:sz w:val="12"/>
          <w:szCs w:val="12"/>
        </w:rPr>
        <w:t>※資材単価調査における臨時調査、労務費調査における一次審査の件数については、現在のところ未定ですので、上記数量・単位で見積をお願いします。</w:t>
      </w:r>
    </w:p>
    <w:p w14:paraId="0A7048F5" w14:textId="77777777" w:rsidR="00232910" w:rsidRPr="00E746FD" w:rsidRDefault="00232910" w:rsidP="00232910"/>
    <w:p w14:paraId="58B6864F" w14:textId="03678170" w:rsidR="00B7580F" w:rsidRPr="00E06809" w:rsidRDefault="00B7580F" w:rsidP="005F00A6">
      <w:pPr>
        <w:pStyle w:val="3"/>
        <w:ind w:leftChars="190" w:left="380"/>
        <w:rPr>
          <w:rFonts w:ascii="ＭＳ 明朝" w:eastAsia="ＭＳ 明朝" w:hAnsi="ＭＳ 明朝"/>
          <w:szCs w:val="20"/>
        </w:rPr>
      </w:pPr>
      <w:bookmarkStart w:id="15" w:name="_Ref152691517"/>
      <w:bookmarkStart w:id="16" w:name="_Ref161145222"/>
      <w:bookmarkStart w:id="17" w:name="_Toc220433382"/>
      <w:r w:rsidRPr="00E06809">
        <w:rPr>
          <w:rFonts w:ascii="ＭＳ 明朝" w:eastAsia="ＭＳ 明朝" w:hAnsi="ＭＳ 明朝" w:hint="eastAsia"/>
          <w:szCs w:val="20"/>
        </w:rPr>
        <w:t xml:space="preserve">ア　</w:t>
      </w:r>
      <w:bookmarkEnd w:id="15"/>
      <w:r w:rsidR="00232910">
        <w:rPr>
          <w:rFonts w:ascii="ＭＳ 明朝" w:eastAsia="ＭＳ 明朝" w:hAnsi="ＭＳ 明朝" w:hint="eastAsia"/>
          <w:szCs w:val="20"/>
        </w:rPr>
        <w:t>定期調査</w:t>
      </w:r>
      <w:bookmarkEnd w:id="16"/>
      <w:bookmarkEnd w:id="17"/>
    </w:p>
    <w:p w14:paraId="3566AE8C" w14:textId="6273D70D" w:rsidR="00E746FD" w:rsidRPr="006D7487" w:rsidRDefault="00E746FD" w:rsidP="006D7487">
      <w:pPr>
        <w:pStyle w:val="af3"/>
        <w:numPr>
          <w:ilvl w:val="0"/>
          <w:numId w:val="2"/>
        </w:numPr>
        <w:ind w:leftChars="0"/>
        <w:rPr>
          <w:szCs w:val="20"/>
        </w:rPr>
      </w:pPr>
      <w:r w:rsidRPr="006D7487">
        <w:rPr>
          <w:rFonts w:hint="eastAsia"/>
          <w:szCs w:val="20"/>
        </w:rPr>
        <w:t xml:space="preserve">　基本調査</w:t>
      </w:r>
    </w:p>
    <w:p w14:paraId="3027C54B" w14:textId="582FBC55" w:rsidR="00E746FD" w:rsidRDefault="00E746FD" w:rsidP="0099094D">
      <w:pPr>
        <w:ind w:leftChars="400" w:left="800" w:firstLineChars="100" w:firstLine="200"/>
        <w:rPr>
          <w:szCs w:val="20"/>
        </w:rPr>
      </w:pPr>
      <w:r>
        <w:rPr>
          <w:rFonts w:hint="eastAsia"/>
          <w:szCs w:val="20"/>
        </w:rPr>
        <w:t>「（別表１）定期調査指示用データ」の全項目、及び「（別表２）定期調査指示用データ」の地区１～11における</w:t>
      </w:r>
      <w:r w:rsidRPr="00E746FD">
        <w:rPr>
          <w:rFonts w:hint="eastAsia"/>
          <w:szCs w:val="20"/>
        </w:rPr>
        <w:t>表中白抜き部分の調査対象</w:t>
      </w:r>
      <w:r w:rsidRPr="009B75C3">
        <w:rPr>
          <w:rFonts w:hint="eastAsia"/>
          <w:szCs w:val="20"/>
        </w:rPr>
        <w:t>1</w:t>
      </w:r>
      <w:r w:rsidRPr="009B75C3">
        <w:rPr>
          <w:szCs w:val="20"/>
        </w:rPr>
        <w:t>,</w:t>
      </w:r>
      <w:r w:rsidR="00DA39CC">
        <w:rPr>
          <w:rFonts w:hint="eastAsia"/>
          <w:szCs w:val="20"/>
        </w:rPr>
        <w:t>056</w:t>
      </w:r>
      <w:r w:rsidRPr="009B75C3">
        <w:rPr>
          <w:rFonts w:hint="eastAsia"/>
          <w:szCs w:val="20"/>
        </w:rPr>
        <w:t>点（生コ</w:t>
      </w:r>
      <w:r w:rsidRPr="00E746FD">
        <w:rPr>
          <w:rFonts w:hint="eastAsia"/>
          <w:szCs w:val="20"/>
        </w:rPr>
        <w:t>ンクリート、骨材類、アスファルト合材、コンクリート製品、主要資材を除く資材等の単価）について、市場における販売実績の把握及び価格を調査する。</w:t>
      </w:r>
      <w:r>
        <w:rPr>
          <w:rFonts w:hint="eastAsia"/>
          <w:szCs w:val="20"/>
        </w:rPr>
        <w:t>(令和</w:t>
      </w:r>
      <w:r w:rsidR="0071266A">
        <w:rPr>
          <w:rFonts w:hint="eastAsia"/>
          <w:szCs w:val="20"/>
        </w:rPr>
        <w:t>８</w:t>
      </w:r>
      <w:r>
        <w:rPr>
          <w:rFonts w:hint="eastAsia"/>
          <w:szCs w:val="20"/>
        </w:rPr>
        <w:t>年7月,10月、令和</w:t>
      </w:r>
      <w:r w:rsidR="0071266A">
        <w:rPr>
          <w:rFonts w:hint="eastAsia"/>
          <w:szCs w:val="20"/>
        </w:rPr>
        <w:t>９</w:t>
      </w:r>
      <w:r>
        <w:rPr>
          <w:rFonts w:hint="eastAsia"/>
          <w:szCs w:val="20"/>
        </w:rPr>
        <w:t>年1月,4月適用単価)</w:t>
      </w:r>
    </w:p>
    <w:p w14:paraId="66C7189F" w14:textId="425AB2BF" w:rsidR="00E746FD" w:rsidRDefault="00E746FD" w:rsidP="00E746FD">
      <w:pPr>
        <w:rPr>
          <w:szCs w:val="20"/>
        </w:rPr>
      </w:pPr>
    </w:p>
    <w:p w14:paraId="42057862" w14:textId="6EA5D2EA" w:rsidR="00E746FD" w:rsidRPr="0099094D" w:rsidRDefault="0099094D" w:rsidP="0099094D">
      <w:pPr>
        <w:ind w:leftChars="300" w:left="600"/>
        <w:rPr>
          <w:szCs w:val="20"/>
        </w:rPr>
      </w:pPr>
      <w:r>
        <w:rPr>
          <w:rFonts w:hint="eastAsia"/>
          <w:szCs w:val="20"/>
        </w:rPr>
        <w:t>②</w:t>
      </w:r>
      <w:r w:rsidR="00E746FD" w:rsidRPr="0099094D">
        <w:rPr>
          <w:rFonts w:hint="eastAsia"/>
          <w:szCs w:val="20"/>
        </w:rPr>
        <w:t xml:space="preserve">　補足調査</w:t>
      </w:r>
    </w:p>
    <w:p w14:paraId="754B0DA3" w14:textId="5F7E3701" w:rsidR="00E746FD" w:rsidRPr="00E06809" w:rsidRDefault="00E746FD" w:rsidP="0099094D">
      <w:pPr>
        <w:ind w:leftChars="400" w:left="800" w:firstLineChars="100" w:firstLine="200"/>
        <w:rPr>
          <w:szCs w:val="20"/>
        </w:rPr>
      </w:pPr>
      <w:r>
        <w:rPr>
          <w:rFonts w:hint="eastAsia"/>
          <w:szCs w:val="20"/>
        </w:rPr>
        <w:t>「（別表</w:t>
      </w:r>
      <w:r w:rsidR="000B3B6B">
        <w:rPr>
          <w:rFonts w:hint="eastAsia"/>
          <w:szCs w:val="20"/>
        </w:rPr>
        <w:t>２</w:t>
      </w:r>
      <w:r>
        <w:rPr>
          <w:rFonts w:hint="eastAsia"/>
          <w:szCs w:val="20"/>
        </w:rPr>
        <w:t>）定期調査指示用データ」については、上記の調査に加えて、毎月（令和</w:t>
      </w:r>
      <w:r w:rsidR="00925BF3">
        <w:rPr>
          <w:rFonts w:hint="eastAsia"/>
          <w:szCs w:val="20"/>
        </w:rPr>
        <w:t>８</w:t>
      </w:r>
      <w:r>
        <w:rPr>
          <w:rFonts w:hint="eastAsia"/>
          <w:szCs w:val="20"/>
        </w:rPr>
        <w:t>年</w:t>
      </w:r>
      <w:r w:rsidR="00FE1BAD">
        <w:rPr>
          <w:rFonts w:hint="eastAsia"/>
          <w:szCs w:val="20"/>
        </w:rPr>
        <w:t>６</w:t>
      </w:r>
      <w:r>
        <w:rPr>
          <w:rFonts w:hint="eastAsia"/>
          <w:szCs w:val="20"/>
        </w:rPr>
        <w:t>月，</w:t>
      </w:r>
      <w:r w:rsidR="00FE1BAD">
        <w:rPr>
          <w:rFonts w:hint="eastAsia"/>
          <w:szCs w:val="20"/>
        </w:rPr>
        <w:t>８</w:t>
      </w:r>
      <w:r>
        <w:rPr>
          <w:rFonts w:hint="eastAsia"/>
          <w:szCs w:val="20"/>
        </w:rPr>
        <w:t>月，</w:t>
      </w:r>
      <w:r w:rsidR="00FE1BAD">
        <w:rPr>
          <w:rFonts w:hint="eastAsia"/>
          <w:szCs w:val="20"/>
        </w:rPr>
        <w:t>９</w:t>
      </w:r>
      <w:r>
        <w:rPr>
          <w:rFonts w:hint="eastAsia"/>
          <w:szCs w:val="20"/>
        </w:rPr>
        <w:t>月，11月，12月、令和</w:t>
      </w:r>
      <w:r w:rsidR="00925BF3">
        <w:rPr>
          <w:rFonts w:hint="eastAsia"/>
          <w:szCs w:val="20"/>
        </w:rPr>
        <w:t>９</w:t>
      </w:r>
      <w:r>
        <w:rPr>
          <w:rFonts w:hint="eastAsia"/>
          <w:szCs w:val="20"/>
        </w:rPr>
        <w:t>年</w:t>
      </w:r>
      <w:r w:rsidR="00FE1BAD">
        <w:rPr>
          <w:rFonts w:hint="eastAsia"/>
          <w:szCs w:val="20"/>
        </w:rPr>
        <w:t>２</w:t>
      </w:r>
      <w:r>
        <w:rPr>
          <w:rFonts w:hint="eastAsia"/>
          <w:szCs w:val="20"/>
        </w:rPr>
        <w:t>月，</w:t>
      </w:r>
      <w:r w:rsidR="00FE1BAD">
        <w:rPr>
          <w:rFonts w:hint="eastAsia"/>
          <w:szCs w:val="20"/>
        </w:rPr>
        <w:t>３</w:t>
      </w:r>
      <w:r w:rsidR="00BD1D7D">
        <w:rPr>
          <w:rFonts w:hint="eastAsia"/>
          <w:szCs w:val="20"/>
        </w:rPr>
        <w:t>月，</w:t>
      </w:r>
      <w:r w:rsidR="00FE1BAD">
        <w:rPr>
          <w:rFonts w:hint="eastAsia"/>
          <w:szCs w:val="20"/>
        </w:rPr>
        <w:t>５</w:t>
      </w:r>
      <w:r w:rsidR="00BD1D7D">
        <w:rPr>
          <w:rFonts w:hint="eastAsia"/>
          <w:szCs w:val="20"/>
        </w:rPr>
        <w:t>月適用単価）の市場における</w:t>
      </w:r>
      <w:r w:rsidR="00FB79C2">
        <w:rPr>
          <w:rFonts w:hint="eastAsia"/>
          <w:szCs w:val="20"/>
        </w:rPr>
        <w:t>販売</w:t>
      </w:r>
      <w:r w:rsidR="00BD1D7D">
        <w:rPr>
          <w:rFonts w:hint="eastAsia"/>
          <w:szCs w:val="20"/>
        </w:rPr>
        <w:t>実績の把握及び価格を調査し報告する。なお、</w:t>
      </w:r>
      <w:r w:rsidR="00BD1D7D" w:rsidRPr="00BD1D7D">
        <w:rPr>
          <w:rFonts w:hint="eastAsia"/>
          <w:szCs w:val="20"/>
        </w:rPr>
        <w:t>変動がある月を２回と想定して調査回数を計上しているが、変動の回数は市場動向を鑑み、甲と乙の協議の上調査回数を変更するものとする。</w:t>
      </w:r>
    </w:p>
    <w:p w14:paraId="44D8FE50" w14:textId="77777777" w:rsidR="00A46E15" w:rsidRPr="00E06809" w:rsidRDefault="00A46E15" w:rsidP="00A46E15">
      <w:pPr>
        <w:rPr>
          <w:szCs w:val="21"/>
        </w:rPr>
      </w:pPr>
    </w:p>
    <w:p w14:paraId="57A2648F" w14:textId="16097FAC" w:rsidR="00B7580F" w:rsidRPr="00BD1D7D" w:rsidRDefault="00B7580F" w:rsidP="005F00A6">
      <w:pPr>
        <w:pStyle w:val="3"/>
        <w:ind w:leftChars="190" w:left="380"/>
        <w:rPr>
          <w:rFonts w:ascii="ＭＳ 明朝" w:eastAsia="ＭＳ 明朝" w:hAnsi="ＭＳ 明朝"/>
          <w:sz w:val="18"/>
          <w:szCs w:val="20"/>
        </w:rPr>
      </w:pPr>
      <w:bookmarkStart w:id="18" w:name="_Ref152691523"/>
      <w:bookmarkStart w:id="19" w:name="_Ref161145229"/>
      <w:bookmarkStart w:id="20" w:name="_Toc220433383"/>
      <w:r w:rsidRPr="00E06809">
        <w:rPr>
          <w:rFonts w:ascii="ＭＳ 明朝" w:eastAsia="ＭＳ 明朝" w:hAnsi="ＭＳ 明朝" w:hint="eastAsia"/>
          <w:szCs w:val="21"/>
        </w:rPr>
        <w:t xml:space="preserve">イ　</w:t>
      </w:r>
      <w:bookmarkEnd w:id="18"/>
      <w:r w:rsidR="00BD1D7D">
        <w:rPr>
          <w:rFonts w:ascii="ＭＳ 明朝" w:eastAsia="ＭＳ 明朝" w:hAnsi="ＭＳ 明朝" w:hint="eastAsia"/>
          <w:szCs w:val="21"/>
        </w:rPr>
        <w:t>臨時調査</w:t>
      </w:r>
      <w:bookmarkEnd w:id="19"/>
      <w:bookmarkEnd w:id="20"/>
    </w:p>
    <w:p w14:paraId="0573B996" w14:textId="301251FA" w:rsidR="00BD1D7D" w:rsidRPr="00BD1D7D" w:rsidRDefault="00BD1D7D" w:rsidP="0069430B">
      <w:pPr>
        <w:ind w:leftChars="300" w:left="600" w:firstLineChars="100" w:firstLine="200"/>
        <w:rPr>
          <w:szCs w:val="21"/>
        </w:rPr>
      </w:pPr>
      <w:r w:rsidRPr="00BD1D7D">
        <w:rPr>
          <w:rFonts w:hint="eastAsia"/>
          <w:szCs w:val="21"/>
        </w:rPr>
        <w:t>県内</w:t>
      </w:r>
      <w:r>
        <w:rPr>
          <w:rFonts w:hint="eastAsia"/>
          <w:szCs w:val="21"/>
        </w:rPr>
        <w:t>各現場の地区・時期を対象とし、その地区・時期・規格等については、臨時甲か</w:t>
      </w:r>
      <w:r>
        <w:rPr>
          <w:rFonts w:hint="eastAsia"/>
          <w:szCs w:val="21"/>
        </w:rPr>
        <w:lastRenderedPageBreak/>
        <w:t>らの依頼により調査を行う。調査品目は下記の通りとする。なお、同一品名の資材であっても調査時期が異なった場合は、別品名扱いとするが、調査時期が同時期である場合は、調査の対象資材が複数あっても同一品名と見なし、</w:t>
      </w:r>
      <w:r w:rsidR="0069430B">
        <w:rPr>
          <w:rFonts w:hint="eastAsia"/>
          <w:szCs w:val="21"/>
        </w:rPr>
        <w:t>２</w:t>
      </w:r>
      <w:r>
        <w:rPr>
          <w:rFonts w:hint="eastAsia"/>
          <w:szCs w:val="21"/>
        </w:rPr>
        <w:t>規格目以降の扱いとする。</w:t>
      </w:r>
    </w:p>
    <w:p w14:paraId="315F56CF" w14:textId="31AB1B26" w:rsidR="00B7580F" w:rsidRPr="00E06809" w:rsidRDefault="00B7580F" w:rsidP="003F0557">
      <w:pPr>
        <w:ind w:leftChars="300" w:left="600"/>
        <w:rPr>
          <w:szCs w:val="21"/>
        </w:rPr>
      </w:pPr>
      <w:r w:rsidRPr="00E06809">
        <w:rPr>
          <w:rFonts w:hint="eastAsia"/>
          <w:szCs w:val="21"/>
        </w:rPr>
        <w:t>①</w:t>
      </w:r>
      <w:r w:rsidR="00BD1D7D">
        <w:rPr>
          <w:rFonts w:hint="eastAsia"/>
          <w:szCs w:val="21"/>
        </w:rPr>
        <w:t xml:space="preserve">　品目１</w:t>
      </w:r>
    </w:p>
    <w:p w14:paraId="794B0966" w14:textId="7808843F" w:rsidR="004B02B9" w:rsidRDefault="00BD1D7D" w:rsidP="00FE1BAD">
      <w:pPr>
        <w:ind w:leftChars="404" w:left="808" w:firstLineChars="100" w:firstLine="200"/>
        <w:rPr>
          <w:szCs w:val="21"/>
        </w:rPr>
      </w:pPr>
      <w:r>
        <w:rPr>
          <w:rFonts w:hint="eastAsia"/>
          <w:szCs w:val="21"/>
        </w:rPr>
        <w:t>決定された市場価格が広域的な地区で適用できる</w:t>
      </w:r>
      <w:r w:rsidRPr="00BD1D7D">
        <w:rPr>
          <w:rFonts w:hint="eastAsia"/>
          <w:szCs w:val="20"/>
        </w:rPr>
        <w:t>資材。</w:t>
      </w:r>
      <w:r w:rsidRPr="00BD1D7D">
        <w:rPr>
          <w:szCs w:val="20"/>
        </w:rPr>
        <w:t>（一般資材、例：鋼管等）</w:t>
      </w:r>
      <w:r>
        <w:rPr>
          <w:rFonts w:hint="eastAsia"/>
          <w:szCs w:val="21"/>
        </w:rPr>
        <w:t>ただし、「③　品目３」に該当するものは除く。</w:t>
      </w:r>
    </w:p>
    <w:p w14:paraId="769CEB96" w14:textId="506408B6" w:rsidR="00B7580F" w:rsidRPr="00E06809" w:rsidRDefault="00BD1D7D" w:rsidP="004B02B9">
      <w:pPr>
        <w:ind w:leftChars="404" w:left="808" w:firstLineChars="100" w:firstLine="200"/>
        <w:rPr>
          <w:szCs w:val="21"/>
        </w:rPr>
      </w:pPr>
      <w:r>
        <w:rPr>
          <w:rFonts w:hint="eastAsia"/>
          <w:szCs w:val="21"/>
        </w:rPr>
        <w:t>なお、品目１</w:t>
      </w:r>
      <w:r w:rsidR="004B02B9">
        <w:rPr>
          <w:rFonts w:hint="eastAsia"/>
          <w:szCs w:val="21"/>
        </w:rPr>
        <w:t>は品目１－①と品目１－②に区分する。</w:t>
      </w:r>
    </w:p>
    <w:p w14:paraId="13DBBDD5" w14:textId="14033976" w:rsidR="00B7580F" w:rsidRPr="004B02B9" w:rsidRDefault="00166313" w:rsidP="00FE1BAD">
      <w:pPr>
        <w:ind w:firstLineChars="500" w:firstLine="1000"/>
        <w:rPr>
          <w:szCs w:val="21"/>
        </w:rPr>
      </w:pPr>
      <w:r w:rsidRPr="004B02B9">
        <w:rPr>
          <w:rFonts w:hint="eastAsia"/>
          <w:szCs w:val="21"/>
        </w:rPr>
        <w:t>・</w:t>
      </w:r>
      <w:r w:rsidR="004B02B9" w:rsidRPr="004B02B9">
        <w:rPr>
          <w:rFonts w:hint="eastAsia"/>
          <w:szCs w:val="21"/>
        </w:rPr>
        <w:t>品目１－①</w:t>
      </w:r>
    </w:p>
    <w:p w14:paraId="2448ECE0" w14:textId="5D338AEE" w:rsidR="004B02B9" w:rsidRPr="004B02B9" w:rsidRDefault="004B02B9" w:rsidP="00FE1BAD">
      <w:pPr>
        <w:ind w:firstLineChars="600" w:firstLine="1200"/>
        <w:rPr>
          <w:szCs w:val="21"/>
        </w:rPr>
      </w:pPr>
      <w:r>
        <w:rPr>
          <w:rFonts w:hint="eastAsia"/>
          <w:szCs w:val="21"/>
        </w:rPr>
        <w:t>１</w:t>
      </w:r>
      <w:r w:rsidRPr="004B02B9">
        <w:rPr>
          <w:rFonts w:hint="eastAsia"/>
          <w:szCs w:val="21"/>
        </w:rPr>
        <w:t>規格目</w:t>
      </w:r>
    </w:p>
    <w:p w14:paraId="01E2873D" w14:textId="7D97509B" w:rsidR="004B02B9" w:rsidRDefault="00166313" w:rsidP="00FE1BAD">
      <w:pPr>
        <w:ind w:left="134" w:firstLineChars="400" w:firstLine="800"/>
        <w:rPr>
          <w:szCs w:val="21"/>
        </w:rPr>
      </w:pPr>
      <w:r w:rsidRPr="004B02B9">
        <w:rPr>
          <w:rFonts w:hint="eastAsia"/>
          <w:szCs w:val="21"/>
        </w:rPr>
        <w:t>・</w:t>
      </w:r>
      <w:r w:rsidR="004B02B9" w:rsidRPr="004B02B9">
        <w:rPr>
          <w:rFonts w:hint="eastAsia"/>
          <w:szCs w:val="21"/>
        </w:rPr>
        <w:t>品目１－②</w:t>
      </w:r>
    </w:p>
    <w:p w14:paraId="20A15471" w14:textId="7D48DF66" w:rsidR="004B02B9" w:rsidRDefault="004B02B9" w:rsidP="00FE1BAD">
      <w:pPr>
        <w:ind w:left="134" w:firstLineChars="500" w:firstLine="1000"/>
        <w:rPr>
          <w:szCs w:val="21"/>
        </w:rPr>
      </w:pPr>
      <w:r>
        <w:rPr>
          <w:rFonts w:hint="eastAsia"/>
          <w:szCs w:val="21"/>
        </w:rPr>
        <w:t>「品目１－①」と同一品目で、２規格目以降</w:t>
      </w:r>
    </w:p>
    <w:p w14:paraId="1A9E737B" w14:textId="5E54D6FB" w:rsidR="004B02B9" w:rsidRPr="004B02B9" w:rsidRDefault="004B02B9" w:rsidP="00176A40">
      <w:pPr>
        <w:ind w:leftChars="540" w:left="1080"/>
        <w:rPr>
          <w:szCs w:val="21"/>
        </w:rPr>
      </w:pPr>
      <w:r>
        <w:rPr>
          <w:rFonts w:hint="eastAsia"/>
          <w:szCs w:val="21"/>
        </w:rPr>
        <w:t>（１規格目と同一適用時期、同一品名、同一地区で異なる規格ならば最初の１規格目を「品目１－①」とし、次の規格からは「品目１－②」とする。）</w:t>
      </w:r>
    </w:p>
    <w:p w14:paraId="7BB2347A" w14:textId="6FAF50D3" w:rsidR="00166313" w:rsidRPr="00E06809" w:rsidRDefault="00166313" w:rsidP="004B02B9">
      <w:pPr>
        <w:ind w:left="134" w:hangingChars="67" w:hanging="134"/>
        <w:rPr>
          <w:szCs w:val="21"/>
        </w:rPr>
      </w:pPr>
    </w:p>
    <w:p w14:paraId="7CBEE739" w14:textId="51F21458" w:rsidR="00166313" w:rsidRDefault="00166313" w:rsidP="0004787C">
      <w:pPr>
        <w:ind w:firstLineChars="300" w:firstLine="600"/>
        <w:rPr>
          <w:szCs w:val="21"/>
        </w:rPr>
      </w:pPr>
      <w:r w:rsidRPr="00E06809">
        <w:rPr>
          <w:rFonts w:hint="eastAsia"/>
          <w:szCs w:val="21"/>
        </w:rPr>
        <w:t>②</w:t>
      </w:r>
      <w:r w:rsidR="004B02B9">
        <w:rPr>
          <w:rFonts w:hint="eastAsia"/>
          <w:szCs w:val="21"/>
        </w:rPr>
        <w:t xml:space="preserve">　品目２</w:t>
      </w:r>
    </w:p>
    <w:p w14:paraId="4F034EB5" w14:textId="33BCA9C3" w:rsidR="004B02B9" w:rsidRDefault="004B02B9" w:rsidP="00FE1BAD">
      <w:pPr>
        <w:ind w:leftChars="405" w:left="810" w:firstLineChars="100" w:firstLine="200"/>
        <w:rPr>
          <w:szCs w:val="21"/>
        </w:rPr>
      </w:pPr>
      <w:r w:rsidRPr="004B02B9">
        <w:rPr>
          <w:rFonts w:hint="eastAsia"/>
          <w:szCs w:val="21"/>
        </w:rPr>
        <w:t>決定された市場価格が特定の地区のみで適用できる資材。（地場資材、例：生コンクリート、骨材、コンクリート二次製品等）</w:t>
      </w:r>
    </w:p>
    <w:p w14:paraId="1B3A4408" w14:textId="3A0C4421" w:rsidR="004B02B9" w:rsidRPr="00E06809" w:rsidRDefault="004B02B9" w:rsidP="004B02B9">
      <w:pPr>
        <w:ind w:leftChars="404" w:left="808" w:firstLineChars="101" w:firstLine="202"/>
        <w:rPr>
          <w:szCs w:val="21"/>
        </w:rPr>
      </w:pPr>
      <w:r>
        <w:rPr>
          <w:rFonts w:hint="eastAsia"/>
          <w:szCs w:val="21"/>
        </w:rPr>
        <w:t>なお、品目２は品目２－①と品目２－②に区分する。</w:t>
      </w:r>
    </w:p>
    <w:p w14:paraId="789CD1DB" w14:textId="50562086" w:rsidR="0083740D" w:rsidRDefault="00053E47" w:rsidP="004B02B9">
      <w:pPr>
        <w:ind w:leftChars="337" w:left="674" w:firstLine="284"/>
        <w:rPr>
          <w:szCs w:val="21"/>
        </w:rPr>
      </w:pPr>
      <w:r w:rsidRPr="00E06809">
        <w:rPr>
          <w:rFonts w:hint="eastAsia"/>
          <w:szCs w:val="21"/>
        </w:rPr>
        <w:t>・</w:t>
      </w:r>
      <w:r w:rsidR="004B02B9">
        <w:rPr>
          <w:rFonts w:hint="eastAsia"/>
          <w:szCs w:val="21"/>
        </w:rPr>
        <w:t>品目２－①</w:t>
      </w:r>
    </w:p>
    <w:p w14:paraId="132A9C9C" w14:textId="33C54521" w:rsidR="004B02B9" w:rsidRDefault="004B02B9" w:rsidP="00FE1BAD">
      <w:pPr>
        <w:ind w:firstLineChars="600" w:firstLine="1200"/>
        <w:rPr>
          <w:szCs w:val="21"/>
        </w:rPr>
      </w:pPr>
      <w:r>
        <w:rPr>
          <w:rFonts w:hint="eastAsia"/>
          <w:szCs w:val="21"/>
        </w:rPr>
        <w:t>１規格目</w:t>
      </w:r>
    </w:p>
    <w:p w14:paraId="6D9CA08F" w14:textId="7979286E" w:rsidR="004B02B9" w:rsidRDefault="004B02B9" w:rsidP="004B02B9">
      <w:pPr>
        <w:ind w:leftChars="337" w:left="674" w:firstLine="284"/>
        <w:rPr>
          <w:szCs w:val="21"/>
        </w:rPr>
      </w:pPr>
      <w:r>
        <w:rPr>
          <w:rFonts w:hint="eastAsia"/>
          <w:szCs w:val="21"/>
        </w:rPr>
        <w:t>・品目２－②</w:t>
      </w:r>
    </w:p>
    <w:p w14:paraId="3810F5B4" w14:textId="67C96219" w:rsidR="004B02B9" w:rsidRDefault="004B02B9" w:rsidP="00FE1BAD">
      <w:pPr>
        <w:ind w:firstLineChars="600" w:firstLine="1200"/>
        <w:rPr>
          <w:szCs w:val="21"/>
        </w:rPr>
      </w:pPr>
      <w:r>
        <w:rPr>
          <w:rFonts w:hint="eastAsia"/>
          <w:szCs w:val="21"/>
        </w:rPr>
        <w:t>「品目２－①」と同一品目で、２規格目以降</w:t>
      </w:r>
    </w:p>
    <w:p w14:paraId="4F113B6E" w14:textId="484B5AD6" w:rsidR="004B02B9" w:rsidRPr="004B02B9" w:rsidRDefault="004B02B9" w:rsidP="004B02B9">
      <w:pPr>
        <w:ind w:leftChars="539" w:left="1080" w:hangingChars="1" w:hanging="2"/>
        <w:rPr>
          <w:szCs w:val="21"/>
        </w:rPr>
      </w:pPr>
      <w:r>
        <w:rPr>
          <w:rFonts w:hint="eastAsia"/>
          <w:szCs w:val="21"/>
        </w:rPr>
        <w:t>（１規格目と同一適用時期、同一品名、同一地区で異なる規格ならば最初の１規格目を「品目２－①」とし、次の規格からは「品目２－②」とする。）</w:t>
      </w:r>
    </w:p>
    <w:p w14:paraId="2D8FCFC3" w14:textId="12C3BB7C" w:rsidR="004B02B9" w:rsidRDefault="004B02B9" w:rsidP="004B02B9">
      <w:pPr>
        <w:rPr>
          <w:szCs w:val="21"/>
        </w:rPr>
      </w:pPr>
    </w:p>
    <w:p w14:paraId="644891E0" w14:textId="012230C7" w:rsidR="004B02B9" w:rsidRDefault="004B02B9" w:rsidP="004B02B9">
      <w:pPr>
        <w:ind w:firstLineChars="300" w:firstLine="600"/>
        <w:rPr>
          <w:szCs w:val="21"/>
        </w:rPr>
      </w:pPr>
      <w:r>
        <w:rPr>
          <w:rFonts w:hint="eastAsia"/>
          <w:szCs w:val="21"/>
        </w:rPr>
        <w:t>③　品目３</w:t>
      </w:r>
    </w:p>
    <w:p w14:paraId="17B5F9F8" w14:textId="79FC4408" w:rsidR="004B02B9" w:rsidRDefault="00176A40" w:rsidP="00FE1BAD">
      <w:pPr>
        <w:ind w:leftChars="405" w:left="810" w:firstLineChars="100" w:firstLine="200"/>
        <w:rPr>
          <w:szCs w:val="20"/>
        </w:rPr>
      </w:pPr>
      <w:r>
        <w:rPr>
          <w:rFonts w:hint="eastAsia"/>
          <w:szCs w:val="21"/>
        </w:rPr>
        <w:t>正確</w:t>
      </w:r>
      <w:r w:rsidR="004B02B9" w:rsidRPr="00176A40">
        <w:rPr>
          <w:szCs w:val="20"/>
        </w:rPr>
        <w:t>に部材等の図面(資料)を読み、製品の品質、形状、寸法などの規格を確認する必要のある資材。（図面付き資材の調査、例：ＰＣ橋桁(JIS規格品およびJIS規格相当品）、ゴム製支承（特注品）、落橋防止システム等）</w:t>
      </w:r>
    </w:p>
    <w:p w14:paraId="5D812F84" w14:textId="113EFC66" w:rsidR="00176A40" w:rsidRPr="00E06809" w:rsidRDefault="00176A40" w:rsidP="00176A40">
      <w:pPr>
        <w:ind w:leftChars="404" w:left="808" w:firstLineChars="101" w:firstLine="202"/>
        <w:rPr>
          <w:szCs w:val="21"/>
        </w:rPr>
      </w:pPr>
      <w:r>
        <w:rPr>
          <w:rFonts w:hint="eastAsia"/>
          <w:szCs w:val="21"/>
        </w:rPr>
        <w:t>なお、品目３は品目３－①と品目３－②に区分する。</w:t>
      </w:r>
    </w:p>
    <w:p w14:paraId="2A486E6A" w14:textId="21836590" w:rsidR="00176A40" w:rsidRDefault="00176A40" w:rsidP="00176A40">
      <w:pPr>
        <w:ind w:leftChars="337" w:left="674" w:firstLine="284"/>
        <w:rPr>
          <w:szCs w:val="21"/>
        </w:rPr>
      </w:pPr>
      <w:r w:rsidRPr="00E06809">
        <w:rPr>
          <w:rFonts w:hint="eastAsia"/>
          <w:szCs w:val="21"/>
        </w:rPr>
        <w:t>・</w:t>
      </w:r>
      <w:r>
        <w:rPr>
          <w:rFonts w:hint="eastAsia"/>
          <w:szCs w:val="21"/>
        </w:rPr>
        <w:t>品目３－①</w:t>
      </w:r>
    </w:p>
    <w:p w14:paraId="37C08FE1" w14:textId="5DCAEBC1" w:rsidR="00176A40" w:rsidRDefault="00176A40" w:rsidP="00FE1BAD">
      <w:pPr>
        <w:ind w:firstLineChars="600" w:firstLine="1200"/>
        <w:rPr>
          <w:szCs w:val="21"/>
        </w:rPr>
      </w:pPr>
      <w:r>
        <w:rPr>
          <w:rFonts w:hint="eastAsia"/>
          <w:szCs w:val="21"/>
        </w:rPr>
        <w:t>１規格目</w:t>
      </w:r>
    </w:p>
    <w:p w14:paraId="715C8D7E" w14:textId="1280E535" w:rsidR="00176A40" w:rsidRDefault="00176A40" w:rsidP="00176A40">
      <w:pPr>
        <w:ind w:leftChars="337" w:left="674" w:firstLine="284"/>
        <w:rPr>
          <w:szCs w:val="21"/>
        </w:rPr>
      </w:pPr>
      <w:r>
        <w:rPr>
          <w:rFonts w:hint="eastAsia"/>
          <w:szCs w:val="21"/>
        </w:rPr>
        <w:t>・品目３－②</w:t>
      </w:r>
    </w:p>
    <w:p w14:paraId="06AD040D" w14:textId="4CC326E6" w:rsidR="00176A40" w:rsidRDefault="00176A40" w:rsidP="00FE1BAD">
      <w:pPr>
        <w:ind w:firstLineChars="600" w:firstLine="1200"/>
        <w:rPr>
          <w:szCs w:val="21"/>
        </w:rPr>
      </w:pPr>
      <w:r>
        <w:rPr>
          <w:rFonts w:hint="eastAsia"/>
          <w:szCs w:val="21"/>
        </w:rPr>
        <w:t>「品目３－①」と同一品目で、２規格目以降</w:t>
      </w:r>
    </w:p>
    <w:p w14:paraId="1137F08A" w14:textId="20B44E1F" w:rsidR="008C2757" w:rsidRPr="00E06809" w:rsidRDefault="00176A40" w:rsidP="00452429">
      <w:pPr>
        <w:ind w:leftChars="539" w:left="1080" w:hangingChars="1" w:hanging="2"/>
        <w:rPr>
          <w:szCs w:val="21"/>
        </w:rPr>
      </w:pPr>
      <w:r>
        <w:rPr>
          <w:rFonts w:hint="eastAsia"/>
          <w:szCs w:val="21"/>
        </w:rPr>
        <w:t>（１規格目と同一適用時期、同一品名、同一地区で異なる規格ならば最初の１規格目を「品目３－①」とし、次の規格からは「品目３－②」とする。）</w:t>
      </w:r>
    </w:p>
    <w:p w14:paraId="12C1F2C4" w14:textId="5FDDED86" w:rsidR="00104932" w:rsidRDefault="008C2757" w:rsidP="003F0557">
      <w:pPr>
        <w:pStyle w:val="3"/>
        <w:ind w:leftChars="200"/>
        <w:rPr>
          <w:rFonts w:ascii="ＭＳ 明朝" w:eastAsia="ＭＳ 明朝" w:hAnsi="ＭＳ 明朝"/>
          <w:szCs w:val="21"/>
        </w:rPr>
      </w:pPr>
      <w:bookmarkStart w:id="21" w:name="_Ref161145240"/>
      <w:bookmarkStart w:id="22" w:name="_Toc220433384"/>
      <w:r>
        <w:rPr>
          <w:rFonts w:ascii="ＭＳ 明朝" w:eastAsia="ＭＳ 明朝" w:hAnsi="ＭＳ 明朝" w:hint="eastAsia"/>
          <w:szCs w:val="21"/>
        </w:rPr>
        <w:lastRenderedPageBreak/>
        <w:t>ウ</w:t>
      </w:r>
      <w:r w:rsidRPr="00E06809">
        <w:rPr>
          <w:rFonts w:ascii="ＭＳ 明朝" w:eastAsia="ＭＳ 明朝" w:hAnsi="ＭＳ 明朝" w:hint="eastAsia"/>
          <w:szCs w:val="21"/>
        </w:rPr>
        <w:t xml:space="preserve">　</w:t>
      </w:r>
      <w:r>
        <w:rPr>
          <w:rFonts w:ascii="ＭＳ 明朝" w:eastAsia="ＭＳ 明朝" w:hAnsi="ＭＳ 明朝" w:hint="eastAsia"/>
          <w:szCs w:val="21"/>
        </w:rPr>
        <w:t>留意事項</w:t>
      </w:r>
      <w:bookmarkEnd w:id="21"/>
      <w:bookmarkEnd w:id="22"/>
    </w:p>
    <w:p w14:paraId="609AD2C5" w14:textId="0D54562B" w:rsidR="00176A40" w:rsidRPr="009B75C3" w:rsidRDefault="00104932" w:rsidP="003F0557">
      <w:pPr>
        <w:ind w:leftChars="300" w:left="600"/>
        <w:rPr>
          <w:szCs w:val="21"/>
        </w:rPr>
      </w:pPr>
      <w:r>
        <w:rPr>
          <w:rFonts w:hint="eastAsia"/>
          <w:szCs w:val="21"/>
        </w:rPr>
        <w:t>①　当初</w:t>
      </w:r>
      <w:r w:rsidRPr="009B75C3">
        <w:rPr>
          <w:rFonts w:hint="eastAsia"/>
          <w:szCs w:val="21"/>
        </w:rPr>
        <w:t>数量</w:t>
      </w:r>
    </w:p>
    <w:p w14:paraId="74025C63" w14:textId="77777777" w:rsidR="003F0557" w:rsidRDefault="00176A40" w:rsidP="003F0557">
      <w:pPr>
        <w:ind w:leftChars="400" w:left="800" w:firstLineChars="100" w:firstLine="200"/>
        <w:rPr>
          <w:szCs w:val="20"/>
        </w:rPr>
      </w:pPr>
      <w:r w:rsidRPr="009B75C3">
        <w:rPr>
          <w:rFonts w:hint="eastAsia"/>
          <w:szCs w:val="20"/>
        </w:rPr>
        <w:t>「品目</w:t>
      </w:r>
      <w:r w:rsidR="00F96B40" w:rsidRPr="009B75C3">
        <w:rPr>
          <w:rFonts w:hint="eastAsia"/>
          <w:szCs w:val="20"/>
        </w:rPr>
        <w:t>1</w:t>
      </w:r>
      <w:r w:rsidRPr="009B75C3">
        <w:rPr>
          <w:rFonts w:hint="eastAsia"/>
          <w:szCs w:val="20"/>
        </w:rPr>
        <w:t>－①」で10規格、「品目</w:t>
      </w:r>
      <w:r w:rsidR="00F96B40" w:rsidRPr="009B75C3">
        <w:rPr>
          <w:rFonts w:hint="eastAsia"/>
          <w:szCs w:val="20"/>
        </w:rPr>
        <w:t>1</w:t>
      </w:r>
      <w:r w:rsidRPr="009B75C3">
        <w:rPr>
          <w:rFonts w:hint="eastAsia"/>
          <w:szCs w:val="20"/>
        </w:rPr>
        <w:t>－②」で5規格、「品目</w:t>
      </w:r>
      <w:r w:rsidR="00F96B40" w:rsidRPr="009B75C3">
        <w:rPr>
          <w:rFonts w:hint="eastAsia"/>
          <w:szCs w:val="20"/>
        </w:rPr>
        <w:t>2</w:t>
      </w:r>
      <w:r w:rsidRPr="009B75C3">
        <w:rPr>
          <w:rFonts w:hint="eastAsia"/>
          <w:szCs w:val="20"/>
        </w:rPr>
        <w:t>－①」で5規格、「品目</w:t>
      </w:r>
      <w:r w:rsidR="00F96B40" w:rsidRPr="009B75C3">
        <w:rPr>
          <w:rFonts w:hint="eastAsia"/>
          <w:szCs w:val="20"/>
        </w:rPr>
        <w:t>2</w:t>
      </w:r>
      <w:r w:rsidRPr="009B75C3">
        <w:rPr>
          <w:rFonts w:hint="eastAsia"/>
          <w:szCs w:val="20"/>
        </w:rPr>
        <w:t>－②」で5規格、「品目</w:t>
      </w:r>
      <w:r w:rsidR="00F96B40" w:rsidRPr="009B75C3">
        <w:rPr>
          <w:rFonts w:hint="eastAsia"/>
          <w:szCs w:val="20"/>
        </w:rPr>
        <w:t>3</w:t>
      </w:r>
      <w:r w:rsidRPr="009B75C3">
        <w:rPr>
          <w:rFonts w:hint="eastAsia"/>
          <w:szCs w:val="20"/>
        </w:rPr>
        <w:t>－①」で60規格、「品目</w:t>
      </w:r>
      <w:r w:rsidR="00F96B40" w:rsidRPr="009B75C3">
        <w:rPr>
          <w:rFonts w:hint="eastAsia"/>
          <w:szCs w:val="20"/>
        </w:rPr>
        <w:t>3</w:t>
      </w:r>
      <w:r w:rsidRPr="009B75C3">
        <w:rPr>
          <w:rFonts w:hint="eastAsia"/>
          <w:szCs w:val="20"/>
        </w:rPr>
        <w:t>－②」で40規格を想定している。</w:t>
      </w:r>
    </w:p>
    <w:p w14:paraId="0E49F6E8" w14:textId="77777777" w:rsidR="003F0557" w:rsidRDefault="00176A40" w:rsidP="003F0557">
      <w:pPr>
        <w:ind w:leftChars="400" w:left="800" w:firstLineChars="100" w:firstLine="200"/>
        <w:rPr>
          <w:szCs w:val="20"/>
        </w:rPr>
      </w:pPr>
      <w:r w:rsidRPr="009B75C3">
        <w:rPr>
          <w:rFonts w:hint="eastAsia"/>
          <w:szCs w:val="20"/>
        </w:rPr>
        <w:t>ただし、甲と乙の協議の上、調査資材規格数を変更するものとする。</w:t>
      </w:r>
    </w:p>
    <w:p w14:paraId="6E898A81" w14:textId="199F45EB" w:rsidR="004B02B9" w:rsidRPr="009B75C3" w:rsidRDefault="00176A40" w:rsidP="003F0557">
      <w:pPr>
        <w:ind w:leftChars="400" w:left="800" w:firstLineChars="100" w:firstLine="200"/>
        <w:rPr>
          <w:szCs w:val="20"/>
        </w:rPr>
      </w:pPr>
      <w:r w:rsidRPr="009B75C3">
        <w:rPr>
          <w:rFonts w:hint="eastAsia"/>
          <w:szCs w:val="20"/>
        </w:rPr>
        <w:t>また、</w:t>
      </w:r>
      <w:r w:rsidR="00F96B40" w:rsidRPr="009B75C3">
        <w:rPr>
          <w:rFonts w:hint="eastAsia"/>
          <w:szCs w:val="20"/>
        </w:rPr>
        <w:t>調査</w:t>
      </w:r>
      <w:r w:rsidRPr="009B75C3">
        <w:rPr>
          <w:rFonts w:hint="eastAsia"/>
          <w:szCs w:val="20"/>
        </w:rPr>
        <w:t>した結果、受注製品等により価格が報告できなかった資材については数量の計上を行わないものとする。</w:t>
      </w:r>
    </w:p>
    <w:p w14:paraId="0D864191" w14:textId="77777777" w:rsidR="007600F6" w:rsidRPr="009B75C3" w:rsidRDefault="007600F6" w:rsidP="004B02B9">
      <w:pPr>
        <w:ind w:leftChars="337" w:left="675" w:hanging="1"/>
        <w:rPr>
          <w:szCs w:val="20"/>
        </w:rPr>
      </w:pPr>
    </w:p>
    <w:p w14:paraId="251F2E53" w14:textId="34FE16FC" w:rsidR="00460838" w:rsidRPr="009B75C3" w:rsidRDefault="00D11B36" w:rsidP="000307CF">
      <w:pPr>
        <w:ind w:leftChars="271" w:left="966" w:hangingChars="212" w:hanging="424"/>
        <w:rPr>
          <w:szCs w:val="21"/>
        </w:rPr>
      </w:pPr>
      <w:r w:rsidRPr="009B75C3">
        <w:rPr>
          <w:rFonts w:hint="eastAsia"/>
          <w:szCs w:val="21"/>
        </w:rPr>
        <w:t xml:space="preserve">②　</w:t>
      </w:r>
      <w:r w:rsidR="00F96B40" w:rsidRPr="009B75C3">
        <w:rPr>
          <w:rFonts w:hint="eastAsia"/>
          <w:szCs w:val="21"/>
        </w:rPr>
        <w:t>調査区域</w:t>
      </w:r>
    </w:p>
    <w:p w14:paraId="06F632FD" w14:textId="02C63FA2" w:rsidR="00F96B40" w:rsidRDefault="00F96B40" w:rsidP="00FE1BAD">
      <w:pPr>
        <w:ind w:leftChars="355" w:left="710" w:firstLineChars="100" w:firstLine="200"/>
        <w:rPr>
          <w:szCs w:val="21"/>
        </w:rPr>
      </w:pPr>
      <w:r w:rsidRPr="009B75C3">
        <w:rPr>
          <w:rFonts w:hint="eastAsia"/>
          <w:szCs w:val="21"/>
        </w:rPr>
        <w:t>調査区域は奈良県下全域を対象とする。地区</w:t>
      </w:r>
      <w:r w:rsidR="005106F5">
        <w:rPr>
          <w:rFonts w:hint="eastAsia"/>
          <w:szCs w:val="21"/>
        </w:rPr>
        <w:t>０</w:t>
      </w:r>
      <w:r w:rsidRPr="009B75C3">
        <w:rPr>
          <w:rFonts w:hint="eastAsia"/>
          <w:szCs w:val="21"/>
        </w:rPr>
        <w:t>は奈良県内全域、地区</w:t>
      </w:r>
      <w:r w:rsidR="005106F5">
        <w:rPr>
          <w:rFonts w:hint="eastAsia"/>
          <w:szCs w:val="21"/>
        </w:rPr>
        <w:t>１</w:t>
      </w:r>
      <w:r w:rsidRPr="009B75C3">
        <w:rPr>
          <w:rFonts w:hint="eastAsia"/>
          <w:szCs w:val="21"/>
        </w:rPr>
        <w:t>～地区11</w:t>
      </w:r>
      <w:r w:rsidRPr="00F96B40">
        <w:rPr>
          <w:rFonts w:hint="eastAsia"/>
          <w:szCs w:val="21"/>
        </w:rPr>
        <w:t>は別添『奈良県単価地区割図』によるものとし、地区毎に調査を行うこと。</w:t>
      </w:r>
    </w:p>
    <w:p w14:paraId="1734688F" w14:textId="77777777" w:rsidR="00D11B36" w:rsidRDefault="00D11B36" w:rsidP="000307CF">
      <w:pPr>
        <w:ind w:leftChars="271" w:left="966" w:hangingChars="212" w:hanging="424"/>
        <w:rPr>
          <w:szCs w:val="21"/>
        </w:rPr>
      </w:pPr>
    </w:p>
    <w:p w14:paraId="7B45F2A3" w14:textId="4577AC95" w:rsidR="00BD7BFE" w:rsidRDefault="00D11B36" w:rsidP="003F0557">
      <w:pPr>
        <w:ind w:leftChars="300" w:left="1024" w:hangingChars="212" w:hanging="424"/>
        <w:rPr>
          <w:szCs w:val="21"/>
        </w:rPr>
      </w:pPr>
      <w:r>
        <w:rPr>
          <w:rFonts w:hint="eastAsia"/>
          <w:szCs w:val="21"/>
        </w:rPr>
        <w:t xml:space="preserve">③　</w:t>
      </w:r>
      <w:r w:rsidR="00BD7BFE">
        <w:rPr>
          <w:rFonts w:hint="eastAsia"/>
          <w:szCs w:val="21"/>
        </w:rPr>
        <w:t>調査する価格</w:t>
      </w:r>
    </w:p>
    <w:p w14:paraId="695B12AB" w14:textId="4FC4FFF7" w:rsidR="00BD7BFE" w:rsidRDefault="00BD7BFE" w:rsidP="005106F5">
      <w:pPr>
        <w:ind w:leftChars="400" w:left="800" w:firstLineChars="100" w:firstLine="200"/>
        <w:rPr>
          <w:szCs w:val="21"/>
        </w:rPr>
      </w:pPr>
      <w:r w:rsidRPr="00BD7BFE">
        <w:rPr>
          <w:rFonts w:hint="eastAsia"/>
          <w:szCs w:val="21"/>
        </w:rPr>
        <w:t>調査する価格は、原則として奈良県内において民間企業（工事業者等）に販売される実際の取引価格を調査し、報告することとする。なお、取引数量が少ない等、価格決定が困難なものについては、同資材の周辺価格、経済動向等を鑑み、厳正に決定しなければならない。</w:t>
      </w:r>
    </w:p>
    <w:p w14:paraId="1937B382" w14:textId="77777777" w:rsidR="003F0557" w:rsidRDefault="003F0557" w:rsidP="003F0557">
      <w:pPr>
        <w:rPr>
          <w:szCs w:val="21"/>
        </w:rPr>
      </w:pPr>
    </w:p>
    <w:p w14:paraId="2DEB7E96" w14:textId="508F0175" w:rsidR="00BD7BFE" w:rsidRDefault="00D11B36" w:rsidP="003F0557">
      <w:pPr>
        <w:ind w:leftChars="300" w:left="600"/>
        <w:rPr>
          <w:szCs w:val="21"/>
        </w:rPr>
      </w:pPr>
      <w:r>
        <w:rPr>
          <w:rFonts w:hint="eastAsia"/>
          <w:szCs w:val="21"/>
        </w:rPr>
        <w:t xml:space="preserve">④　</w:t>
      </w:r>
      <w:r w:rsidR="00BD7BFE">
        <w:rPr>
          <w:rFonts w:hint="eastAsia"/>
          <w:szCs w:val="21"/>
        </w:rPr>
        <w:t>取引数量</w:t>
      </w:r>
    </w:p>
    <w:p w14:paraId="629A3278" w14:textId="77777777" w:rsidR="003F0557" w:rsidRDefault="00D11B36" w:rsidP="003F0557">
      <w:pPr>
        <w:ind w:leftChars="400" w:left="800" w:firstLineChars="100" w:firstLine="200"/>
        <w:rPr>
          <w:szCs w:val="21"/>
        </w:rPr>
      </w:pPr>
      <w:r w:rsidRPr="00D11B36">
        <w:rPr>
          <w:rFonts w:hint="eastAsia"/>
          <w:szCs w:val="21"/>
        </w:rPr>
        <w:t>取</w:t>
      </w:r>
      <w:r w:rsidRPr="009B75C3">
        <w:rPr>
          <w:rFonts w:hint="eastAsia"/>
          <w:szCs w:val="21"/>
        </w:rPr>
        <w:t>引数量は、定期調査については対象となる流通段階における大口需要者との取引において、最も一般的とみなされる取引数量を基準とする。</w:t>
      </w:r>
    </w:p>
    <w:p w14:paraId="48011668" w14:textId="4691CE0A" w:rsidR="00BD7BFE" w:rsidRPr="009B75C3" w:rsidRDefault="00D11B36" w:rsidP="003F0557">
      <w:pPr>
        <w:ind w:leftChars="400" w:left="800" w:firstLineChars="100" w:firstLine="200"/>
        <w:rPr>
          <w:szCs w:val="21"/>
        </w:rPr>
      </w:pPr>
      <w:r w:rsidRPr="009B75C3">
        <w:rPr>
          <w:rFonts w:hint="eastAsia"/>
          <w:szCs w:val="21"/>
        </w:rPr>
        <w:t>また臨時調査においては、指示依頼書の取引数量を基準とする。</w:t>
      </w:r>
    </w:p>
    <w:p w14:paraId="4F77DB0A" w14:textId="441AF86E" w:rsidR="00D11B36" w:rsidRPr="009B75C3" w:rsidRDefault="00D11B36" w:rsidP="000307CF">
      <w:pPr>
        <w:ind w:leftChars="271" w:left="966" w:hangingChars="212" w:hanging="424"/>
        <w:rPr>
          <w:szCs w:val="21"/>
        </w:rPr>
      </w:pPr>
    </w:p>
    <w:p w14:paraId="59B98015" w14:textId="66B6D809" w:rsidR="00D11B36" w:rsidRDefault="00D11B36" w:rsidP="003F0557">
      <w:pPr>
        <w:ind w:leftChars="300" w:left="1024" w:hangingChars="212" w:hanging="424"/>
        <w:rPr>
          <w:szCs w:val="21"/>
        </w:rPr>
      </w:pPr>
      <w:r>
        <w:rPr>
          <w:rFonts w:hint="eastAsia"/>
          <w:szCs w:val="21"/>
        </w:rPr>
        <w:t>⑤　荷渡条件</w:t>
      </w:r>
    </w:p>
    <w:p w14:paraId="0F8ABC92" w14:textId="564D042E" w:rsidR="00D11B36" w:rsidRDefault="00D11B36" w:rsidP="003F0557">
      <w:pPr>
        <w:ind w:leftChars="400" w:left="800" w:firstLineChars="100" w:firstLine="200"/>
        <w:rPr>
          <w:szCs w:val="21"/>
        </w:rPr>
      </w:pPr>
      <w:r w:rsidRPr="00D11B36">
        <w:rPr>
          <w:rFonts w:hint="eastAsia"/>
          <w:szCs w:val="21"/>
        </w:rPr>
        <w:t>荷渡し条件は現場着単価とする。ただし、対象資材によって、これにより難い場合は、甲と協議を行うものとする。</w:t>
      </w:r>
    </w:p>
    <w:p w14:paraId="41B58FEC" w14:textId="07272461" w:rsidR="007600F6" w:rsidRDefault="007600F6" w:rsidP="000307CF">
      <w:pPr>
        <w:ind w:leftChars="271" w:left="966" w:hangingChars="212" w:hanging="424"/>
        <w:rPr>
          <w:szCs w:val="21"/>
        </w:rPr>
      </w:pPr>
    </w:p>
    <w:p w14:paraId="57319261" w14:textId="38D138DC" w:rsidR="007600F6" w:rsidRDefault="007600F6" w:rsidP="003F0557">
      <w:pPr>
        <w:ind w:leftChars="300" w:left="1024" w:hangingChars="212" w:hanging="424"/>
        <w:rPr>
          <w:szCs w:val="21"/>
        </w:rPr>
      </w:pPr>
      <w:r>
        <w:rPr>
          <w:rFonts w:hint="eastAsia"/>
          <w:szCs w:val="21"/>
        </w:rPr>
        <w:t>⑥　決済条件</w:t>
      </w:r>
    </w:p>
    <w:p w14:paraId="23C980C9" w14:textId="2941D9BA" w:rsidR="007600F6" w:rsidRDefault="007600F6" w:rsidP="005106F5">
      <w:pPr>
        <w:ind w:leftChars="400" w:left="800" w:firstLineChars="100" w:firstLine="200"/>
        <w:rPr>
          <w:szCs w:val="21"/>
        </w:rPr>
      </w:pPr>
      <w:r w:rsidRPr="007600F6">
        <w:rPr>
          <w:rFonts w:hint="eastAsia"/>
          <w:szCs w:val="21"/>
        </w:rPr>
        <w:t>決済条件は現金決済を原則とする。なお、２ヶ月後払いは現金決済と同様として扱うものとする。</w:t>
      </w:r>
    </w:p>
    <w:p w14:paraId="56DB1F9E" w14:textId="2F58E3A4" w:rsidR="007600F6" w:rsidRDefault="007600F6" w:rsidP="007600F6">
      <w:pPr>
        <w:ind w:leftChars="271" w:left="966" w:hangingChars="212" w:hanging="424"/>
        <w:rPr>
          <w:szCs w:val="21"/>
        </w:rPr>
      </w:pPr>
    </w:p>
    <w:p w14:paraId="61F963A4" w14:textId="7320D55D" w:rsidR="007600F6" w:rsidRDefault="007600F6" w:rsidP="007600F6">
      <w:pPr>
        <w:ind w:leftChars="271" w:left="966" w:hangingChars="212" w:hanging="424"/>
        <w:rPr>
          <w:szCs w:val="21"/>
        </w:rPr>
      </w:pPr>
      <w:r>
        <w:rPr>
          <w:rFonts w:hint="eastAsia"/>
          <w:szCs w:val="21"/>
        </w:rPr>
        <w:t>⑦　調査対象業者の選定</w:t>
      </w:r>
    </w:p>
    <w:p w14:paraId="341A3DCC" w14:textId="6F5FA1F2" w:rsidR="007600F6" w:rsidRPr="007600F6" w:rsidRDefault="007600F6" w:rsidP="005106F5">
      <w:pPr>
        <w:ind w:leftChars="471" w:left="942" w:firstLineChars="100" w:firstLine="200"/>
        <w:rPr>
          <w:szCs w:val="21"/>
        </w:rPr>
      </w:pPr>
      <w:r w:rsidRPr="007600F6">
        <w:rPr>
          <w:rFonts w:hint="eastAsia"/>
          <w:szCs w:val="21"/>
        </w:rPr>
        <w:t>調査対象業者は、調査の目的にあった取引が集中する流通段階（生産者、</w:t>
      </w:r>
      <w:r w:rsidR="003F0557">
        <w:rPr>
          <w:rFonts w:hint="eastAsia"/>
          <w:szCs w:val="21"/>
        </w:rPr>
        <w:t>商社、</w:t>
      </w:r>
      <w:r w:rsidRPr="007600F6">
        <w:rPr>
          <w:rFonts w:hint="eastAsia"/>
          <w:szCs w:val="21"/>
        </w:rPr>
        <w:t>問屋、特約店</w:t>
      </w:r>
      <w:r w:rsidR="003F0557">
        <w:rPr>
          <w:rFonts w:hint="eastAsia"/>
          <w:szCs w:val="21"/>
        </w:rPr>
        <w:t>及び必要に応じて需要者</w:t>
      </w:r>
      <w:r w:rsidRPr="007600F6">
        <w:rPr>
          <w:rFonts w:hint="eastAsia"/>
          <w:szCs w:val="21"/>
        </w:rPr>
        <w:t>）における取引業者を母集団とし、その中から対象資材の</w:t>
      </w:r>
      <w:r w:rsidR="003F0557">
        <w:rPr>
          <w:rFonts w:hint="eastAsia"/>
          <w:szCs w:val="21"/>
        </w:rPr>
        <w:t>取引数量</w:t>
      </w:r>
      <w:r w:rsidRPr="007600F6">
        <w:rPr>
          <w:rFonts w:hint="eastAsia"/>
          <w:szCs w:val="21"/>
        </w:rPr>
        <w:t>が多く、かつ信頼度の高い代表的な業者を選定する。</w:t>
      </w:r>
    </w:p>
    <w:p w14:paraId="37708636" w14:textId="42D4A0F9" w:rsidR="007600F6" w:rsidRDefault="007600F6" w:rsidP="005106F5">
      <w:pPr>
        <w:ind w:leftChars="471" w:left="942" w:firstLineChars="100" w:firstLine="200"/>
        <w:rPr>
          <w:szCs w:val="21"/>
        </w:rPr>
      </w:pPr>
      <w:r w:rsidRPr="007600F6">
        <w:rPr>
          <w:rFonts w:hint="eastAsia"/>
          <w:szCs w:val="21"/>
        </w:rPr>
        <w:t>選定方法は、資材取引の販売高、又は主な生産者との取引高、販売エリア等のデ</w:t>
      </w:r>
      <w:r w:rsidRPr="007600F6">
        <w:rPr>
          <w:rFonts w:hint="eastAsia"/>
          <w:szCs w:val="21"/>
        </w:rPr>
        <w:lastRenderedPageBreak/>
        <w:t>ータを基に調べるほか、乙の知識、経験による判断を加え、母集団の中から選定する。</w:t>
      </w:r>
    </w:p>
    <w:p w14:paraId="72304533" w14:textId="226E8D6B" w:rsidR="003F0557" w:rsidRDefault="003F0557" w:rsidP="005106F5">
      <w:pPr>
        <w:ind w:leftChars="471" w:left="942" w:firstLineChars="100" w:firstLine="200"/>
        <w:rPr>
          <w:szCs w:val="21"/>
        </w:rPr>
      </w:pPr>
      <w:r>
        <w:rPr>
          <w:rFonts w:hint="eastAsia"/>
          <w:szCs w:val="21"/>
        </w:rPr>
        <w:t>なお、本業務の受注者が、資本若しくは人事面において関連がある資材等のメーカを当該業務の調査対象としないものとする。</w:t>
      </w:r>
    </w:p>
    <w:p w14:paraId="0021CBFF" w14:textId="77777777" w:rsidR="007600F6" w:rsidRPr="007600F6" w:rsidRDefault="007600F6" w:rsidP="007600F6">
      <w:pPr>
        <w:ind w:leftChars="271" w:left="966" w:hangingChars="212" w:hanging="424"/>
        <w:rPr>
          <w:szCs w:val="21"/>
        </w:rPr>
      </w:pPr>
    </w:p>
    <w:p w14:paraId="03AB5404" w14:textId="35B2A097" w:rsidR="007600F6" w:rsidRDefault="007600F6" w:rsidP="000307CF">
      <w:pPr>
        <w:ind w:leftChars="271" w:left="966" w:hangingChars="212" w:hanging="424"/>
        <w:rPr>
          <w:szCs w:val="21"/>
        </w:rPr>
      </w:pPr>
      <w:r>
        <w:rPr>
          <w:rFonts w:hint="eastAsia"/>
          <w:szCs w:val="21"/>
        </w:rPr>
        <w:t>⑧　調査方法</w:t>
      </w:r>
    </w:p>
    <w:p w14:paraId="03730970" w14:textId="663F91D1" w:rsidR="007600F6" w:rsidRDefault="007600F6" w:rsidP="005106F5">
      <w:pPr>
        <w:ind w:leftChars="400" w:left="800" w:firstLineChars="100" w:firstLine="200"/>
        <w:rPr>
          <w:szCs w:val="21"/>
        </w:rPr>
      </w:pPr>
      <w:r w:rsidRPr="007600F6">
        <w:rPr>
          <w:rFonts w:hint="eastAsia"/>
          <w:szCs w:val="21"/>
        </w:rPr>
        <w:t>調査方法は、調査対象業者（生産者、商社及び需要者）を訪問して行う面接調査を原則とする。これによりがたい場合及び面接調査を補足する必要がある場合は、通信調査（電話・郵送等）</w:t>
      </w:r>
      <w:r w:rsidR="003F0557">
        <w:rPr>
          <w:rFonts w:hint="eastAsia"/>
          <w:szCs w:val="21"/>
        </w:rPr>
        <w:t>を</w:t>
      </w:r>
      <w:r w:rsidRPr="007600F6">
        <w:rPr>
          <w:rFonts w:hint="eastAsia"/>
          <w:szCs w:val="21"/>
        </w:rPr>
        <w:t>行うものとする。</w:t>
      </w:r>
    </w:p>
    <w:p w14:paraId="2DE3688B" w14:textId="6D52E9B3" w:rsidR="007600F6" w:rsidRDefault="007600F6" w:rsidP="007600F6">
      <w:pPr>
        <w:rPr>
          <w:szCs w:val="21"/>
        </w:rPr>
      </w:pPr>
    </w:p>
    <w:p w14:paraId="443F89B7" w14:textId="29255ECB" w:rsidR="007600F6" w:rsidRDefault="007600F6" w:rsidP="007600F6">
      <w:pPr>
        <w:ind w:leftChars="271" w:left="966" w:hangingChars="212" w:hanging="424"/>
        <w:rPr>
          <w:szCs w:val="21"/>
        </w:rPr>
      </w:pPr>
      <w:r>
        <w:rPr>
          <w:rFonts w:hint="eastAsia"/>
          <w:szCs w:val="21"/>
        </w:rPr>
        <w:t>⑨　調査価格の決定</w:t>
      </w:r>
    </w:p>
    <w:p w14:paraId="6A2C4338" w14:textId="77777777" w:rsidR="005106F5" w:rsidRDefault="007600F6" w:rsidP="005106F5">
      <w:pPr>
        <w:ind w:leftChars="400" w:left="800" w:firstLineChars="100" w:firstLine="200"/>
        <w:rPr>
          <w:szCs w:val="21"/>
        </w:rPr>
      </w:pPr>
      <w:r w:rsidRPr="007600F6">
        <w:rPr>
          <w:rFonts w:hint="eastAsia"/>
          <w:szCs w:val="21"/>
        </w:rPr>
        <w:t>調査価格の決定は、原則として、調査時点において取引の実例が最も多かった価格（最頻値価格）とするが、決定に当たっては、市況の動向等を踏まえ、総合的に審査を行ったうえ決定するものとする。</w:t>
      </w:r>
    </w:p>
    <w:p w14:paraId="20DC7349" w14:textId="7095C5F4" w:rsidR="007600F6" w:rsidRPr="007600F6" w:rsidRDefault="007600F6" w:rsidP="005106F5">
      <w:pPr>
        <w:ind w:leftChars="400" w:left="800" w:firstLineChars="100" w:firstLine="200"/>
        <w:rPr>
          <w:szCs w:val="21"/>
        </w:rPr>
      </w:pPr>
      <w:r w:rsidRPr="007600F6">
        <w:rPr>
          <w:szCs w:val="21"/>
        </w:rPr>
        <w:t>また、市販刊行物の掲載価格情報で決定できる場合は、その旨が分かるように成果品を整理するとともに、必要に応じて当該刊行物を発刊しているものと使用許諾契約を結ぶものとする。</w:t>
      </w:r>
    </w:p>
    <w:p w14:paraId="313C2909" w14:textId="77777777" w:rsidR="007600F6" w:rsidRPr="007600F6" w:rsidRDefault="007600F6" w:rsidP="00452429">
      <w:pPr>
        <w:rPr>
          <w:szCs w:val="21"/>
        </w:rPr>
      </w:pPr>
    </w:p>
    <w:p w14:paraId="52430104" w14:textId="44B75606" w:rsidR="0083740D" w:rsidRDefault="0083740D" w:rsidP="002B5EE7">
      <w:pPr>
        <w:pStyle w:val="2"/>
        <w:ind w:firstLineChars="100" w:firstLine="200"/>
        <w:rPr>
          <w:szCs w:val="20"/>
        </w:rPr>
      </w:pPr>
      <w:bookmarkStart w:id="23" w:name="_２_労務費調査業務（10月調査）"/>
      <w:bookmarkStart w:id="24" w:name="_Ref152691531"/>
      <w:bookmarkStart w:id="25" w:name="_Ref161145261"/>
      <w:bookmarkStart w:id="26" w:name="_Toc220433385"/>
      <w:bookmarkEnd w:id="23"/>
      <w:r w:rsidRPr="00E06809">
        <w:rPr>
          <w:rFonts w:hint="eastAsia"/>
          <w:szCs w:val="20"/>
        </w:rPr>
        <w:t>２</w:t>
      </w:r>
      <w:r w:rsidR="0004787C" w:rsidRPr="00E06809">
        <w:rPr>
          <w:rFonts w:hint="eastAsia"/>
          <w:szCs w:val="20"/>
        </w:rPr>
        <w:t xml:space="preserve">　</w:t>
      </w:r>
      <w:bookmarkEnd w:id="24"/>
      <w:r w:rsidR="007600F6">
        <w:rPr>
          <w:rFonts w:hint="eastAsia"/>
          <w:szCs w:val="20"/>
        </w:rPr>
        <w:t>労務費調査業務（10月調査）</w:t>
      </w:r>
      <w:bookmarkEnd w:id="25"/>
      <w:bookmarkEnd w:id="26"/>
    </w:p>
    <w:p w14:paraId="6F1458FB" w14:textId="77777777" w:rsidR="00B17221" w:rsidRDefault="00B17221" w:rsidP="00C03BC7">
      <w:pPr>
        <w:ind w:leftChars="200" w:left="400" w:firstLineChars="100" w:firstLine="200"/>
        <w:rPr>
          <w:szCs w:val="20"/>
        </w:rPr>
      </w:pPr>
      <w:r>
        <w:rPr>
          <w:rFonts w:hint="eastAsia"/>
          <w:szCs w:val="20"/>
        </w:rPr>
        <w:t>業務内容については</w:t>
      </w:r>
      <w:r w:rsidRPr="00E06809">
        <w:rPr>
          <w:rFonts w:hint="eastAsia"/>
          <w:szCs w:val="20"/>
        </w:rPr>
        <w:t>、次のとおりである。</w:t>
      </w:r>
      <w:r>
        <w:rPr>
          <w:rFonts w:hint="eastAsia"/>
          <w:szCs w:val="20"/>
        </w:rPr>
        <w:t>各業務の子細については、次項を参照のこと。</w:t>
      </w:r>
    </w:p>
    <w:p w14:paraId="486BEA9D" w14:textId="77777777" w:rsidR="00B17221" w:rsidRPr="00B17221" w:rsidRDefault="00B17221" w:rsidP="00B17221"/>
    <w:p w14:paraId="35384F1E" w14:textId="58205A20" w:rsidR="00B17221" w:rsidRPr="00C03BC7" w:rsidRDefault="00B17221" w:rsidP="00B17221">
      <w:pPr>
        <w:pStyle w:val="a9"/>
        <w:keepNext/>
        <w:jc w:val="center"/>
        <w:rPr>
          <w:rFonts w:ascii="ＭＳ ゴシック" w:eastAsia="ＭＳ ゴシック" w:hAnsi="ＭＳ ゴシック"/>
          <w:b w:val="0"/>
          <w:bCs w:val="0"/>
          <w:szCs w:val="20"/>
        </w:rPr>
      </w:pPr>
      <w:r w:rsidRPr="00C03BC7">
        <w:rPr>
          <w:rFonts w:ascii="ＭＳ ゴシック" w:eastAsia="ＭＳ ゴシック" w:hAnsi="ＭＳ ゴシック"/>
          <w:b w:val="0"/>
          <w:bCs w:val="0"/>
          <w:szCs w:val="20"/>
        </w:rPr>
        <w:t>表</w:t>
      </w:r>
      <w:r w:rsidRPr="00C03BC7">
        <w:rPr>
          <w:rFonts w:ascii="ＭＳ ゴシック" w:eastAsia="ＭＳ ゴシック" w:hAnsi="ＭＳ ゴシック" w:hint="eastAsia"/>
          <w:b w:val="0"/>
          <w:bCs w:val="0"/>
          <w:szCs w:val="20"/>
        </w:rPr>
        <w:t>３</w:t>
      </w:r>
      <w:r w:rsidRPr="00C03BC7">
        <w:rPr>
          <w:rFonts w:ascii="ＭＳ ゴシック" w:eastAsia="ＭＳ ゴシック" w:hAnsi="ＭＳ ゴシック"/>
          <w:b w:val="0"/>
          <w:bCs w:val="0"/>
          <w:szCs w:val="20"/>
        </w:rPr>
        <w:t xml:space="preserve">　</w:t>
      </w:r>
      <w:r w:rsidR="00C03BC7" w:rsidRPr="00C03BC7">
        <w:rPr>
          <w:rFonts w:ascii="ＭＳ ゴシック" w:eastAsia="ＭＳ ゴシック" w:hAnsi="ＭＳ ゴシック" w:hint="eastAsia"/>
          <w:b w:val="0"/>
          <w:bCs w:val="0"/>
          <w:szCs w:val="20"/>
        </w:rPr>
        <w:t>労務費調査業務内容</w:t>
      </w:r>
      <w:r w:rsidR="00C03BC7" w:rsidRPr="00C03BC7">
        <w:rPr>
          <w:rFonts w:ascii="ＭＳ ゴシック" w:eastAsia="ＭＳ ゴシック" w:hAnsi="ＭＳ ゴシック"/>
          <w:b w:val="0"/>
          <w:bCs w:val="0"/>
          <w:szCs w:val="20"/>
        </w:rPr>
        <w:t>一覧</w:t>
      </w:r>
    </w:p>
    <w:tbl>
      <w:tblPr>
        <w:tblStyle w:val="a8"/>
        <w:tblW w:w="8075" w:type="dxa"/>
        <w:tblInd w:w="562" w:type="dxa"/>
        <w:tblLook w:val="04A0" w:firstRow="1" w:lastRow="0" w:firstColumn="1" w:lastColumn="0" w:noHBand="0" w:noVBand="1"/>
      </w:tblPr>
      <w:tblGrid>
        <w:gridCol w:w="704"/>
        <w:gridCol w:w="851"/>
        <w:gridCol w:w="1275"/>
        <w:gridCol w:w="993"/>
        <w:gridCol w:w="567"/>
        <w:gridCol w:w="567"/>
        <w:gridCol w:w="3118"/>
      </w:tblGrid>
      <w:tr w:rsidR="00C03BC7" w:rsidRPr="008F2492" w14:paraId="795C447D" w14:textId="77777777" w:rsidTr="003F0557">
        <w:trPr>
          <w:trHeight w:val="273"/>
        </w:trPr>
        <w:tc>
          <w:tcPr>
            <w:tcW w:w="3823" w:type="dxa"/>
            <w:gridSpan w:val="4"/>
            <w:shd w:val="clear" w:color="auto" w:fill="D9D9D9" w:themeFill="background1" w:themeFillShade="D9"/>
            <w:vAlign w:val="center"/>
          </w:tcPr>
          <w:p w14:paraId="7FEB42E7" w14:textId="77777777" w:rsidR="00C03BC7" w:rsidRPr="008F2492" w:rsidRDefault="00C03BC7" w:rsidP="003F0557">
            <w:pPr>
              <w:jc w:val="center"/>
              <w:rPr>
                <w:rFonts w:ascii="ＭＳ ゴシック" w:eastAsia="ＭＳ ゴシック" w:hAnsi="ＭＳ ゴシック" w:cs="ＭＳ 明朝"/>
                <w:color w:val="000000"/>
                <w:kern w:val="0"/>
                <w:sz w:val="12"/>
                <w:szCs w:val="12"/>
              </w:rPr>
            </w:pPr>
            <w:bookmarkStart w:id="27" w:name="_Hlk161133167"/>
            <w:r w:rsidRPr="008F2492">
              <w:rPr>
                <w:rFonts w:ascii="ＭＳ ゴシック" w:eastAsia="ＭＳ ゴシック" w:hAnsi="ＭＳ ゴシック" w:cs="ＭＳ 明朝" w:hint="eastAsia"/>
                <w:color w:val="000000"/>
                <w:kern w:val="0"/>
                <w:sz w:val="12"/>
                <w:szCs w:val="12"/>
              </w:rPr>
              <w:t>業務の内容</w:t>
            </w:r>
          </w:p>
        </w:tc>
        <w:tc>
          <w:tcPr>
            <w:tcW w:w="567" w:type="dxa"/>
            <w:shd w:val="clear" w:color="auto" w:fill="D9D9D9" w:themeFill="background1" w:themeFillShade="D9"/>
            <w:vAlign w:val="center"/>
          </w:tcPr>
          <w:p w14:paraId="7F7285D6" w14:textId="77777777" w:rsidR="00C03BC7" w:rsidRPr="008F2492" w:rsidRDefault="00C03BC7" w:rsidP="003F0557">
            <w:pPr>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単位</w:t>
            </w:r>
          </w:p>
        </w:tc>
        <w:tc>
          <w:tcPr>
            <w:tcW w:w="567" w:type="dxa"/>
            <w:shd w:val="clear" w:color="auto" w:fill="D9D9D9" w:themeFill="background1" w:themeFillShade="D9"/>
            <w:vAlign w:val="center"/>
          </w:tcPr>
          <w:p w14:paraId="67854E90" w14:textId="77777777" w:rsidR="00C03BC7" w:rsidRPr="008F2492" w:rsidRDefault="00C03BC7" w:rsidP="003F0557">
            <w:pPr>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数量</w:t>
            </w:r>
          </w:p>
        </w:tc>
        <w:tc>
          <w:tcPr>
            <w:tcW w:w="3118" w:type="dxa"/>
            <w:shd w:val="clear" w:color="auto" w:fill="D9D9D9" w:themeFill="background1" w:themeFillShade="D9"/>
          </w:tcPr>
          <w:p w14:paraId="0023D2D7" w14:textId="77777777" w:rsidR="00C03BC7" w:rsidRPr="008F2492" w:rsidRDefault="00C03BC7" w:rsidP="003F0557">
            <w:pPr>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備考</w:t>
            </w:r>
          </w:p>
        </w:tc>
      </w:tr>
      <w:tr w:rsidR="00C03BC7" w:rsidRPr="008F2492" w14:paraId="7090A03C" w14:textId="77777777" w:rsidTr="003F0557">
        <w:trPr>
          <w:trHeight w:val="340"/>
        </w:trPr>
        <w:tc>
          <w:tcPr>
            <w:tcW w:w="704" w:type="dxa"/>
            <w:vMerge w:val="restart"/>
            <w:vAlign w:val="center"/>
          </w:tcPr>
          <w:p w14:paraId="5F32976C" w14:textId="77777777" w:rsidR="00C03BC7" w:rsidRPr="008F2492" w:rsidRDefault="00C03BC7" w:rsidP="003F0557">
            <w:pPr>
              <w:spacing w:line="24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労務費</w:t>
            </w:r>
          </w:p>
          <w:p w14:paraId="32E7F4A2" w14:textId="77777777" w:rsidR="00C03BC7" w:rsidRDefault="00C03BC7" w:rsidP="003F0557">
            <w:pPr>
              <w:spacing w:line="24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調査</w:t>
            </w:r>
          </w:p>
          <w:p w14:paraId="07A0C1FF" w14:textId="77777777" w:rsidR="00C03BC7" w:rsidRPr="008F2492" w:rsidRDefault="00C03BC7" w:rsidP="003F0557">
            <w:pPr>
              <w:spacing w:line="240" w:lineRule="exact"/>
              <w:jc w:val="center"/>
              <w:rPr>
                <w:rFonts w:ascii="ＭＳ ゴシック" w:eastAsia="ＭＳ ゴシック" w:hAnsi="ＭＳ ゴシック" w:cs="ＭＳ 明朝"/>
                <w:color w:val="000000"/>
                <w:kern w:val="0"/>
                <w:sz w:val="12"/>
                <w:szCs w:val="12"/>
              </w:rPr>
            </w:pPr>
          </w:p>
        </w:tc>
        <w:tc>
          <w:tcPr>
            <w:tcW w:w="3119" w:type="dxa"/>
            <w:gridSpan w:val="3"/>
            <w:vAlign w:val="center"/>
          </w:tcPr>
          <w:p w14:paraId="3D3F10A1"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調査概要説明会</w:t>
            </w:r>
          </w:p>
        </w:tc>
        <w:tc>
          <w:tcPr>
            <w:tcW w:w="567" w:type="dxa"/>
            <w:vAlign w:val="center"/>
          </w:tcPr>
          <w:p w14:paraId="376DC4C9"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回</w:t>
            </w:r>
          </w:p>
        </w:tc>
        <w:tc>
          <w:tcPr>
            <w:tcW w:w="567" w:type="dxa"/>
            <w:vAlign w:val="center"/>
          </w:tcPr>
          <w:p w14:paraId="092313C3"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1</w:t>
            </w:r>
          </w:p>
        </w:tc>
        <w:tc>
          <w:tcPr>
            <w:tcW w:w="3118" w:type="dxa"/>
            <w:vAlign w:val="center"/>
          </w:tcPr>
          <w:p w14:paraId="21B9D0EC" w14:textId="77777777" w:rsidR="00C03BC7" w:rsidRPr="008F2492" w:rsidRDefault="00C03BC7" w:rsidP="003F0557">
            <w:pPr>
              <w:spacing w:line="160" w:lineRule="exact"/>
              <w:rPr>
                <w:rFonts w:ascii="ＭＳ ゴシック" w:eastAsia="ＭＳ ゴシック" w:hAnsi="ＭＳ ゴシック" w:cs="ＭＳ 明朝"/>
                <w:color w:val="000000"/>
                <w:kern w:val="0"/>
                <w:sz w:val="10"/>
                <w:szCs w:val="10"/>
              </w:rPr>
            </w:pPr>
            <w:r>
              <w:rPr>
                <w:rFonts w:ascii="ＭＳ ゴシック" w:eastAsia="ＭＳ ゴシック" w:hAnsi="ＭＳ ゴシック" w:cs="ＭＳ 明朝" w:hint="eastAsia"/>
                <w:color w:val="000000"/>
                <w:kern w:val="0"/>
                <w:sz w:val="10"/>
                <w:szCs w:val="10"/>
              </w:rPr>
              <w:t>大和郡山市内1回を想定</w:t>
            </w:r>
          </w:p>
        </w:tc>
      </w:tr>
      <w:tr w:rsidR="00C03BC7" w:rsidRPr="008F2492" w14:paraId="77C8631C" w14:textId="77777777" w:rsidTr="003F0557">
        <w:trPr>
          <w:trHeight w:val="340"/>
        </w:trPr>
        <w:tc>
          <w:tcPr>
            <w:tcW w:w="704" w:type="dxa"/>
            <w:vMerge/>
            <w:vAlign w:val="center"/>
          </w:tcPr>
          <w:p w14:paraId="776007F8" w14:textId="77777777" w:rsidR="00C03BC7" w:rsidRPr="008F2492" w:rsidRDefault="00C03BC7" w:rsidP="003F0557">
            <w:pPr>
              <w:spacing w:line="240" w:lineRule="exact"/>
              <w:jc w:val="center"/>
              <w:rPr>
                <w:rFonts w:ascii="ＭＳ ゴシック" w:eastAsia="ＭＳ ゴシック" w:hAnsi="ＭＳ ゴシック" w:cs="ＭＳ 明朝"/>
                <w:color w:val="000000"/>
                <w:kern w:val="0"/>
                <w:sz w:val="12"/>
                <w:szCs w:val="12"/>
              </w:rPr>
            </w:pPr>
          </w:p>
        </w:tc>
        <w:tc>
          <w:tcPr>
            <w:tcW w:w="851" w:type="dxa"/>
            <w:vMerge w:val="restart"/>
            <w:vAlign w:val="center"/>
          </w:tcPr>
          <w:p w14:paraId="3A1E9DC5"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vertAlign w:val="superscript"/>
              </w:rPr>
            </w:pPr>
            <w:r w:rsidRPr="008F2492">
              <w:rPr>
                <w:rFonts w:ascii="ＭＳ ゴシック" w:eastAsia="ＭＳ ゴシック" w:hAnsi="ＭＳ ゴシック" w:cs="ＭＳ 明朝" w:hint="eastAsia"/>
                <w:color w:val="000000"/>
                <w:kern w:val="0"/>
                <w:sz w:val="12"/>
                <w:szCs w:val="12"/>
              </w:rPr>
              <w:t>一次審査</w:t>
            </w:r>
            <w:r w:rsidRPr="008F2492">
              <w:rPr>
                <w:rFonts w:ascii="ＭＳ ゴシック" w:eastAsia="ＭＳ ゴシック" w:hAnsi="ＭＳ ゴシック" w:cs="ＭＳ 明朝" w:hint="eastAsia"/>
                <w:color w:val="000000"/>
                <w:kern w:val="0"/>
                <w:sz w:val="12"/>
                <w:szCs w:val="12"/>
                <w:vertAlign w:val="superscript"/>
              </w:rPr>
              <w:t>※</w:t>
            </w:r>
          </w:p>
        </w:tc>
        <w:tc>
          <w:tcPr>
            <w:tcW w:w="2268" w:type="dxa"/>
            <w:gridSpan w:val="2"/>
            <w:vAlign w:val="center"/>
          </w:tcPr>
          <w:p w14:paraId="43975EF7"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計画・準備</w:t>
            </w:r>
          </w:p>
        </w:tc>
        <w:tc>
          <w:tcPr>
            <w:tcW w:w="567" w:type="dxa"/>
            <w:vAlign w:val="center"/>
          </w:tcPr>
          <w:p w14:paraId="2122FFC0" w14:textId="50452EA6" w:rsidR="00C03BC7" w:rsidRPr="008F2492" w:rsidRDefault="0098296C" w:rsidP="003F0557">
            <w:pPr>
              <w:spacing w:line="160" w:lineRule="exact"/>
              <w:jc w:val="center"/>
              <w:rPr>
                <w:rFonts w:ascii="ＭＳ ゴシック" w:eastAsia="ＭＳ ゴシック" w:hAnsi="ＭＳ ゴシック" w:cs="ＭＳ 明朝"/>
                <w:color w:val="000000"/>
                <w:kern w:val="0"/>
                <w:sz w:val="12"/>
                <w:szCs w:val="12"/>
              </w:rPr>
            </w:pPr>
            <w:r>
              <w:rPr>
                <w:rFonts w:ascii="ＭＳ ゴシック" w:eastAsia="ＭＳ ゴシック" w:hAnsi="ＭＳ ゴシック" w:cs="ＭＳ 明朝" w:hint="eastAsia"/>
                <w:color w:val="000000"/>
                <w:kern w:val="0"/>
                <w:sz w:val="12"/>
                <w:szCs w:val="12"/>
              </w:rPr>
              <w:t>式</w:t>
            </w:r>
          </w:p>
        </w:tc>
        <w:tc>
          <w:tcPr>
            <w:tcW w:w="567" w:type="dxa"/>
            <w:vAlign w:val="center"/>
          </w:tcPr>
          <w:p w14:paraId="56BA304E" w14:textId="0E44F940" w:rsidR="00C03BC7" w:rsidRPr="008F2492" w:rsidRDefault="0098296C" w:rsidP="003F0557">
            <w:pPr>
              <w:spacing w:line="160" w:lineRule="exact"/>
              <w:jc w:val="center"/>
              <w:rPr>
                <w:rFonts w:ascii="ＭＳ ゴシック" w:eastAsia="ＭＳ ゴシック" w:hAnsi="ＭＳ ゴシック" w:cs="ＭＳ 明朝"/>
                <w:color w:val="000000"/>
                <w:kern w:val="0"/>
                <w:sz w:val="12"/>
                <w:szCs w:val="12"/>
              </w:rPr>
            </w:pPr>
            <w:r>
              <w:rPr>
                <w:rFonts w:ascii="ＭＳ ゴシック" w:eastAsia="ＭＳ ゴシック" w:hAnsi="ＭＳ ゴシック" w:cs="ＭＳ 明朝" w:hint="eastAsia"/>
                <w:color w:val="000000"/>
                <w:kern w:val="0"/>
                <w:sz w:val="12"/>
                <w:szCs w:val="12"/>
              </w:rPr>
              <w:t>1</w:t>
            </w:r>
          </w:p>
        </w:tc>
        <w:tc>
          <w:tcPr>
            <w:tcW w:w="3118" w:type="dxa"/>
            <w:vAlign w:val="center"/>
          </w:tcPr>
          <w:p w14:paraId="3FDC0C15" w14:textId="77777777" w:rsidR="00C03BC7" w:rsidRPr="008F2492" w:rsidRDefault="00C03BC7" w:rsidP="003F0557">
            <w:pPr>
              <w:spacing w:line="160" w:lineRule="exact"/>
              <w:rPr>
                <w:rFonts w:ascii="ＭＳ ゴシック" w:eastAsia="ＭＳ ゴシック" w:hAnsi="ＭＳ ゴシック" w:cs="ＭＳ 明朝"/>
                <w:color w:val="000000"/>
                <w:kern w:val="0"/>
                <w:sz w:val="10"/>
                <w:szCs w:val="10"/>
              </w:rPr>
            </w:pPr>
          </w:p>
        </w:tc>
      </w:tr>
      <w:tr w:rsidR="00C03BC7" w:rsidRPr="008F2492" w14:paraId="753E230F" w14:textId="77777777" w:rsidTr="003F0557">
        <w:trPr>
          <w:trHeight w:val="340"/>
        </w:trPr>
        <w:tc>
          <w:tcPr>
            <w:tcW w:w="704" w:type="dxa"/>
            <w:vMerge/>
            <w:vAlign w:val="center"/>
          </w:tcPr>
          <w:p w14:paraId="2AFDB6C3" w14:textId="77777777" w:rsidR="00C03BC7" w:rsidRPr="008F2492" w:rsidRDefault="00C03BC7" w:rsidP="003F0557">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62592DAE"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0"/>
                <w:szCs w:val="10"/>
              </w:rPr>
            </w:pPr>
          </w:p>
        </w:tc>
        <w:tc>
          <w:tcPr>
            <w:tcW w:w="1275" w:type="dxa"/>
            <w:vAlign w:val="center"/>
          </w:tcPr>
          <w:p w14:paraId="123A5A0F" w14:textId="128D1ACF" w:rsidR="00C03BC7" w:rsidRPr="008F2492" w:rsidRDefault="00315A25" w:rsidP="003F0557">
            <w:pPr>
              <w:spacing w:line="160" w:lineRule="exact"/>
              <w:jc w:val="center"/>
              <w:rPr>
                <w:rFonts w:ascii="ＭＳ Ｐゴシック" w:eastAsia="ＭＳ Ｐゴシック" w:hAnsi="ＭＳ Ｐゴシック" w:cs="ＭＳ 明朝"/>
                <w:color w:val="000000"/>
                <w:kern w:val="0"/>
                <w:sz w:val="12"/>
                <w:szCs w:val="12"/>
              </w:rPr>
            </w:pPr>
            <w:r>
              <w:rPr>
                <w:rFonts w:ascii="ＭＳ Ｐゴシック" w:eastAsia="ＭＳ Ｐゴシック" w:hAnsi="ＭＳ Ｐゴシック" w:cs="ＭＳ 明朝" w:hint="eastAsia"/>
                <w:color w:val="000000"/>
                <w:kern w:val="0"/>
                <w:sz w:val="12"/>
                <w:szCs w:val="12"/>
              </w:rPr>
              <w:t>一時審査通知</w:t>
            </w:r>
          </w:p>
        </w:tc>
        <w:tc>
          <w:tcPr>
            <w:tcW w:w="993" w:type="dxa"/>
            <w:vAlign w:val="center"/>
          </w:tcPr>
          <w:p w14:paraId="639DAFDD" w14:textId="77777777" w:rsidR="00C03BC7" w:rsidRPr="008F2492" w:rsidRDefault="00C03BC7" w:rsidP="003F0557">
            <w:pPr>
              <w:spacing w:line="160" w:lineRule="exact"/>
              <w:jc w:val="center"/>
              <w:rPr>
                <w:rFonts w:ascii="ＭＳ Ｐゴシック" w:eastAsia="ＭＳ Ｐゴシック" w:hAnsi="ＭＳ Ｐゴシック" w:cs="ＭＳ 明朝"/>
                <w:color w:val="000000"/>
                <w:kern w:val="0"/>
                <w:sz w:val="12"/>
                <w:szCs w:val="12"/>
              </w:rPr>
            </w:pPr>
            <w:r w:rsidRPr="008F2492">
              <w:rPr>
                <w:rFonts w:ascii="ＭＳ Ｐゴシック" w:eastAsia="ＭＳ Ｐゴシック" w:hAnsi="ＭＳ Ｐゴシック" w:cs="ＭＳ 明朝" w:hint="eastAsia"/>
                <w:color w:val="000000"/>
                <w:kern w:val="0"/>
                <w:sz w:val="12"/>
                <w:szCs w:val="12"/>
              </w:rPr>
              <w:t>書面調査</w:t>
            </w:r>
          </w:p>
        </w:tc>
        <w:tc>
          <w:tcPr>
            <w:tcW w:w="567" w:type="dxa"/>
            <w:vAlign w:val="center"/>
          </w:tcPr>
          <w:p w14:paraId="337096E4"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件</w:t>
            </w:r>
          </w:p>
        </w:tc>
        <w:tc>
          <w:tcPr>
            <w:tcW w:w="567" w:type="dxa"/>
            <w:vAlign w:val="center"/>
          </w:tcPr>
          <w:p w14:paraId="015967FF" w14:textId="39BB4017" w:rsidR="00C03BC7" w:rsidRPr="008F2492" w:rsidRDefault="0098296C" w:rsidP="003F0557">
            <w:pPr>
              <w:spacing w:line="160" w:lineRule="exact"/>
              <w:jc w:val="center"/>
              <w:rPr>
                <w:rFonts w:ascii="ＭＳ ゴシック" w:eastAsia="ＭＳ ゴシック" w:hAnsi="ＭＳ ゴシック" w:cs="ＭＳ 明朝"/>
                <w:color w:val="000000"/>
                <w:kern w:val="0"/>
                <w:sz w:val="12"/>
                <w:szCs w:val="12"/>
              </w:rPr>
            </w:pPr>
            <w:r>
              <w:rPr>
                <w:rFonts w:ascii="ＭＳ ゴシック" w:eastAsia="ＭＳ ゴシック" w:hAnsi="ＭＳ ゴシック" w:cs="ＭＳ 明朝" w:hint="eastAsia"/>
                <w:color w:val="000000"/>
                <w:kern w:val="0"/>
                <w:sz w:val="12"/>
                <w:szCs w:val="12"/>
              </w:rPr>
              <w:t>20</w:t>
            </w:r>
          </w:p>
        </w:tc>
        <w:tc>
          <w:tcPr>
            <w:tcW w:w="3118" w:type="dxa"/>
            <w:vAlign w:val="center"/>
          </w:tcPr>
          <w:p w14:paraId="5DF759D5" w14:textId="77777777" w:rsidR="00C03BC7" w:rsidRPr="008F2492" w:rsidRDefault="00C03BC7" w:rsidP="003F0557">
            <w:pPr>
              <w:spacing w:line="160" w:lineRule="exact"/>
              <w:rPr>
                <w:rFonts w:ascii="ＭＳ ゴシック" w:eastAsia="ＭＳ ゴシック" w:hAnsi="ＭＳ ゴシック" w:cs="ＭＳ 明朝"/>
                <w:color w:val="000000"/>
                <w:kern w:val="0"/>
                <w:sz w:val="10"/>
                <w:szCs w:val="10"/>
              </w:rPr>
            </w:pPr>
          </w:p>
        </w:tc>
      </w:tr>
      <w:tr w:rsidR="00C03BC7" w:rsidRPr="008F2492" w14:paraId="3EA233F9" w14:textId="77777777" w:rsidTr="003F0557">
        <w:trPr>
          <w:trHeight w:val="340"/>
        </w:trPr>
        <w:tc>
          <w:tcPr>
            <w:tcW w:w="704" w:type="dxa"/>
            <w:vMerge/>
            <w:vAlign w:val="center"/>
          </w:tcPr>
          <w:p w14:paraId="6BD3E438" w14:textId="77777777" w:rsidR="00C03BC7" w:rsidRPr="008F2492" w:rsidRDefault="00C03BC7" w:rsidP="003F0557">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3AE7163B"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0"/>
                <w:szCs w:val="10"/>
              </w:rPr>
            </w:pPr>
          </w:p>
        </w:tc>
        <w:tc>
          <w:tcPr>
            <w:tcW w:w="1275" w:type="dxa"/>
            <w:vMerge w:val="restart"/>
            <w:vAlign w:val="center"/>
          </w:tcPr>
          <w:p w14:paraId="4E4C9FD6" w14:textId="77777777" w:rsidR="00C03BC7" w:rsidRPr="008F2492" w:rsidRDefault="00C03BC7" w:rsidP="003F0557">
            <w:pPr>
              <w:spacing w:line="160" w:lineRule="exact"/>
              <w:jc w:val="center"/>
              <w:rPr>
                <w:rFonts w:ascii="ＭＳ Ｐゴシック" w:eastAsia="ＭＳ Ｐゴシック" w:hAnsi="ＭＳ Ｐゴシック" w:cs="ＭＳ 明朝"/>
                <w:color w:val="000000"/>
                <w:kern w:val="0"/>
                <w:sz w:val="12"/>
                <w:szCs w:val="12"/>
              </w:rPr>
            </w:pPr>
            <w:r w:rsidRPr="008F2492">
              <w:rPr>
                <w:rFonts w:ascii="ＭＳ Ｐゴシック" w:eastAsia="ＭＳ Ｐゴシック" w:hAnsi="ＭＳ Ｐゴシック" w:cs="ＭＳ 明朝" w:hint="eastAsia"/>
                <w:color w:val="000000"/>
                <w:kern w:val="0"/>
                <w:sz w:val="12"/>
                <w:szCs w:val="12"/>
              </w:rPr>
              <w:t>一次審査</w:t>
            </w:r>
          </w:p>
        </w:tc>
        <w:tc>
          <w:tcPr>
            <w:tcW w:w="993" w:type="dxa"/>
            <w:vAlign w:val="center"/>
          </w:tcPr>
          <w:p w14:paraId="6C9CBCBE" w14:textId="77777777" w:rsidR="00C03BC7" w:rsidRPr="008F2492" w:rsidRDefault="00C03BC7" w:rsidP="003F0557">
            <w:pPr>
              <w:spacing w:line="160" w:lineRule="exact"/>
              <w:jc w:val="center"/>
              <w:rPr>
                <w:rFonts w:ascii="ＭＳ Ｐゴシック" w:eastAsia="ＭＳ Ｐゴシック" w:hAnsi="ＭＳ Ｐゴシック" w:cs="ＭＳ 明朝"/>
                <w:color w:val="000000"/>
                <w:kern w:val="0"/>
                <w:sz w:val="12"/>
                <w:szCs w:val="12"/>
              </w:rPr>
            </w:pPr>
            <w:r w:rsidRPr="008F2492">
              <w:rPr>
                <w:rFonts w:ascii="ＭＳ Ｐゴシック" w:eastAsia="ＭＳ Ｐゴシック" w:hAnsi="ＭＳ Ｐゴシック" w:cs="ＭＳ 明朝" w:hint="eastAsia"/>
                <w:color w:val="000000"/>
                <w:kern w:val="0"/>
                <w:sz w:val="12"/>
                <w:szCs w:val="12"/>
              </w:rPr>
              <w:t>オンライン調査</w:t>
            </w:r>
          </w:p>
        </w:tc>
        <w:tc>
          <w:tcPr>
            <w:tcW w:w="567" w:type="dxa"/>
            <w:vAlign w:val="center"/>
          </w:tcPr>
          <w:p w14:paraId="5401A35B"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件</w:t>
            </w:r>
          </w:p>
        </w:tc>
        <w:tc>
          <w:tcPr>
            <w:tcW w:w="567" w:type="dxa"/>
            <w:vAlign w:val="center"/>
          </w:tcPr>
          <w:p w14:paraId="5DE4CE45"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40</w:t>
            </w:r>
          </w:p>
        </w:tc>
        <w:tc>
          <w:tcPr>
            <w:tcW w:w="3118" w:type="dxa"/>
            <w:vAlign w:val="center"/>
          </w:tcPr>
          <w:p w14:paraId="2DCA22B5" w14:textId="77777777" w:rsidR="00C03BC7" w:rsidRPr="008F2492" w:rsidRDefault="00C03BC7" w:rsidP="003F0557">
            <w:pPr>
              <w:spacing w:line="160" w:lineRule="exact"/>
              <w:rPr>
                <w:rFonts w:ascii="ＭＳ ゴシック" w:eastAsia="ＭＳ ゴシック" w:hAnsi="ＭＳ ゴシック" w:cs="ＭＳ 明朝"/>
                <w:color w:val="000000"/>
                <w:kern w:val="0"/>
                <w:sz w:val="10"/>
                <w:szCs w:val="10"/>
              </w:rPr>
            </w:pPr>
          </w:p>
        </w:tc>
      </w:tr>
      <w:tr w:rsidR="00C03BC7" w:rsidRPr="008F2492" w14:paraId="665DABA5" w14:textId="77777777" w:rsidTr="003F0557">
        <w:trPr>
          <w:trHeight w:val="340"/>
        </w:trPr>
        <w:tc>
          <w:tcPr>
            <w:tcW w:w="704" w:type="dxa"/>
            <w:vMerge/>
            <w:vAlign w:val="center"/>
          </w:tcPr>
          <w:p w14:paraId="6FB0B677" w14:textId="77777777" w:rsidR="00C03BC7" w:rsidRPr="008F2492" w:rsidRDefault="00C03BC7" w:rsidP="003F0557">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6954D95B"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0"/>
                <w:szCs w:val="10"/>
              </w:rPr>
            </w:pPr>
          </w:p>
        </w:tc>
        <w:tc>
          <w:tcPr>
            <w:tcW w:w="1275" w:type="dxa"/>
            <w:vMerge/>
            <w:vAlign w:val="center"/>
          </w:tcPr>
          <w:p w14:paraId="77236813" w14:textId="77777777" w:rsidR="00C03BC7" w:rsidRPr="008F2492" w:rsidRDefault="00C03BC7" w:rsidP="003F0557">
            <w:pPr>
              <w:spacing w:line="160" w:lineRule="exact"/>
              <w:jc w:val="center"/>
              <w:rPr>
                <w:rFonts w:ascii="ＭＳ Ｐゴシック" w:eastAsia="ＭＳ Ｐゴシック" w:hAnsi="ＭＳ Ｐゴシック" w:cs="ＭＳ 明朝"/>
                <w:color w:val="000000"/>
                <w:kern w:val="0"/>
                <w:sz w:val="12"/>
                <w:szCs w:val="12"/>
              </w:rPr>
            </w:pPr>
          </w:p>
        </w:tc>
        <w:tc>
          <w:tcPr>
            <w:tcW w:w="993" w:type="dxa"/>
            <w:vAlign w:val="center"/>
          </w:tcPr>
          <w:p w14:paraId="245C8FF3" w14:textId="77777777" w:rsidR="00C03BC7" w:rsidRPr="008F2492" w:rsidRDefault="00C03BC7" w:rsidP="003F0557">
            <w:pPr>
              <w:spacing w:line="160" w:lineRule="exact"/>
              <w:jc w:val="center"/>
              <w:rPr>
                <w:rFonts w:ascii="ＭＳ Ｐゴシック" w:eastAsia="ＭＳ Ｐゴシック" w:hAnsi="ＭＳ Ｐゴシック" w:cs="ＭＳ 明朝"/>
                <w:color w:val="000000"/>
                <w:kern w:val="0"/>
                <w:sz w:val="12"/>
                <w:szCs w:val="12"/>
              </w:rPr>
            </w:pPr>
            <w:r w:rsidRPr="008F2492">
              <w:rPr>
                <w:rFonts w:ascii="ＭＳ Ｐゴシック" w:eastAsia="ＭＳ Ｐゴシック" w:hAnsi="ＭＳ Ｐゴシック" w:cs="ＭＳ 明朝" w:hint="eastAsia"/>
                <w:color w:val="000000"/>
                <w:kern w:val="0"/>
                <w:sz w:val="12"/>
                <w:szCs w:val="12"/>
              </w:rPr>
              <w:t>書面調査</w:t>
            </w:r>
          </w:p>
        </w:tc>
        <w:tc>
          <w:tcPr>
            <w:tcW w:w="567" w:type="dxa"/>
            <w:vAlign w:val="center"/>
          </w:tcPr>
          <w:p w14:paraId="0E0B1840"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件</w:t>
            </w:r>
          </w:p>
        </w:tc>
        <w:tc>
          <w:tcPr>
            <w:tcW w:w="567" w:type="dxa"/>
            <w:vAlign w:val="center"/>
          </w:tcPr>
          <w:p w14:paraId="5AAE00DA" w14:textId="547A02D0" w:rsidR="00C03BC7" w:rsidRPr="008F2492" w:rsidRDefault="0098296C" w:rsidP="003F0557">
            <w:pPr>
              <w:spacing w:line="160" w:lineRule="exact"/>
              <w:jc w:val="center"/>
              <w:rPr>
                <w:rFonts w:ascii="ＭＳ ゴシック" w:eastAsia="ＭＳ ゴシック" w:hAnsi="ＭＳ ゴシック" w:cs="ＭＳ 明朝"/>
                <w:color w:val="000000"/>
                <w:kern w:val="0"/>
                <w:sz w:val="12"/>
                <w:szCs w:val="12"/>
              </w:rPr>
            </w:pPr>
            <w:r>
              <w:rPr>
                <w:rFonts w:ascii="ＭＳ ゴシック" w:eastAsia="ＭＳ ゴシック" w:hAnsi="ＭＳ ゴシック" w:cs="ＭＳ 明朝" w:hint="eastAsia"/>
                <w:color w:val="000000"/>
                <w:kern w:val="0"/>
                <w:sz w:val="12"/>
                <w:szCs w:val="12"/>
              </w:rPr>
              <w:t>20</w:t>
            </w:r>
          </w:p>
        </w:tc>
        <w:tc>
          <w:tcPr>
            <w:tcW w:w="3118" w:type="dxa"/>
            <w:vAlign w:val="center"/>
          </w:tcPr>
          <w:p w14:paraId="60638E79" w14:textId="77777777" w:rsidR="00C03BC7" w:rsidRPr="008F2492" w:rsidRDefault="00C03BC7" w:rsidP="003F0557">
            <w:pPr>
              <w:spacing w:line="160" w:lineRule="exact"/>
              <w:rPr>
                <w:rFonts w:ascii="ＭＳ ゴシック" w:eastAsia="ＭＳ ゴシック" w:hAnsi="ＭＳ ゴシック" w:cs="ＭＳ 明朝"/>
                <w:color w:val="000000"/>
                <w:kern w:val="0"/>
                <w:sz w:val="10"/>
                <w:szCs w:val="10"/>
              </w:rPr>
            </w:pPr>
          </w:p>
        </w:tc>
      </w:tr>
      <w:tr w:rsidR="00C03BC7" w:rsidRPr="008F2492" w14:paraId="7B0545F8" w14:textId="77777777" w:rsidTr="003F0557">
        <w:trPr>
          <w:trHeight w:val="340"/>
        </w:trPr>
        <w:tc>
          <w:tcPr>
            <w:tcW w:w="704" w:type="dxa"/>
            <w:vMerge/>
            <w:vAlign w:val="center"/>
          </w:tcPr>
          <w:p w14:paraId="328EC42A" w14:textId="77777777" w:rsidR="00C03BC7" w:rsidRPr="008F2492" w:rsidRDefault="00C03BC7" w:rsidP="003F0557">
            <w:pPr>
              <w:spacing w:line="240" w:lineRule="exact"/>
              <w:jc w:val="center"/>
              <w:rPr>
                <w:rFonts w:ascii="ＭＳ ゴシック" w:eastAsia="ＭＳ ゴシック" w:hAnsi="ＭＳ ゴシック" w:cs="ＭＳ 明朝"/>
                <w:color w:val="000000"/>
                <w:kern w:val="0"/>
                <w:sz w:val="10"/>
                <w:szCs w:val="10"/>
              </w:rPr>
            </w:pPr>
          </w:p>
        </w:tc>
        <w:tc>
          <w:tcPr>
            <w:tcW w:w="851" w:type="dxa"/>
            <w:vMerge/>
            <w:vAlign w:val="center"/>
          </w:tcPr>
          <w:p w14:paraId="2A085653"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0"/>
                <w:szCs w:val="10"/>
              </w:rPr>
            </w:pPr>
          </w:p>
        </w:tc>
        <w:tc>
          <w:tcPr>
            <w:tcW w:w="1275" w:type="dxa"/>
            <w:vAlign w:val="center"/>
          </w:tcPr>
          <w:p w14:paraId="1CE48A8B" w14:textId="77777777" w:rsidR="00C03BC7" w:rsidRPr="008F2492" w:rsidRDefault="00C03BC7" w:rsidP="003F0557">
            <w:pPr>
              <w:spacing w:line="160" w:lineRule="exact"/>
              <w:jc w:val="center"/>
              <w:rPr>
                <w:rFonts w:ascii="ＭＳ Ｐゴシック" w:eastAsia="ＭＳ Ｐゴシック" w:hAnsi="ＭＳ Ｐゴシック" w:cs="ＭＳ 明朝"/>
                <w:color w:val="000000"/>
                <w:kern w:val="0"/>
                <w:sz w:val="12"/>
                <w:szCs w:val="12"/>
              </w:rPr>
            </w:pPr>
            <w:r w:rsidRPr="008F2492">
              <w:rPr>
                <w:rFonts w:ascii="ＭＳ Ｐゴシック" w:eastAsia="ＭＳ Ｐゴシック" w:hAnsi="ＭＳ Ｐゴシック" w:cs="ＭＳ 明朝" w:hint="eastAsia"/>
                <w:color w:val="000000"/>
                <w:kern w:val="0"/>
                <w:sz w:val="12"/>
                <w:szCs w:val="12"/>
              </w:rPr>
              <w:t>データ入力・チェック</w:t>
            </w:r>
          </w:p>
        </w:tc>
        <w:tc>
          <w:tcPr>
            <w:tcW w:w="993" w:type="dxa"/>
            <w:vAlign w:val="center"/>
          </w:tcPr>
          <w:p w14:paraId="06A3A88D" w14:textId="50DAFF5E" w:rsidR="00C03BC7" w:rsidRPr="008F2492" w:rsidRDefault="00315A25" w:rsidP="003F0557">
            <w:pPr>
              <w:spacing w:line="160" w:lineRule="exact"/>
              <w:jc w:val="center"/>
              <w:rPr>
                <w:rFonts w:ascii="ＭＳ Ｐゴシック" w:eastAsia="ＭＳ Ｐゴシック" w:hAnsi="ＭＳ Ｐゴシック" w:cs="ＭＳ 明朝"/>
                <w:color w:val="000000"/>
                <w:kern w:val="0"/>
                <w:sz w:val="12"/>
                <w:szCs w:val="12"/>
              </w:rPr>
            </w:pPr>
            <w:r w:rsidRPr="008F2492">
              <w:rPr>
                <w:rFonts w:ascii="ＭＳ Ｐゴシック" w:eastAsia="ＭＳ Ｐゴシック" w:hAnsi="ＭＳ Ｐゴシック" w:cs="ＭＳ 明朝" w:hint="eastAsia"/>
                <w:color w:val="000000"/>
                <w:kern w:val="0"/>
                <w:sz w:val="12"/>
                <w:szCs w:val="12"/>
              </w:rPr>
              <w:t>書面調査</w:t>
            </w:r>
          </w:p>
        </w:tc>
        <w:tc>
          <w:tcPr>
            <w:tcW w:w="567" w:type="dxa"/>
            <w:vAlign w:val="center"/>
          </w:tcPr>
          <w:p w14:paraId="4F85E996" w14:textId="77777777" w:rsidR="00C03BC7" w:rsidRPr="008F2492" w:rsidRDefault="00C03BC7" w:rsidP="003F0557">
            <w:pPr>
              <w:spacing w:line="160" w:lineRule="exact"/>
              <w:jc w:val="center"/>
              <w:rPr>
                <w:rFonts w:ascii="ＭＳ ゴシック" w:eastAsia="ＭＳ ゴシック" w:hAnsi="ＭＳ ゴシック" w:cs="ＭＳ 明朝"/>
                <w:color w:val="000000"/>
                <w:kern w:val="0"/>
                <w:sz w:val="12"/>
                <w:szCs w:val="12"/>
              </w:rPr>
            </w:pPr>
            <w:r w:rsidRPr="008F2492">
              <w:rPr>
                <w:rFonts w:ascii="ＭＳ ゴシック" w:eastAsia="ＭＳ ゴシック" w:hAnsi="ＭＳ ゴシック" w:cs="ＭＳ 明朝" w:hint="eastAsia"/>
                <w:color w:val="000000"/>
                <w:kern w:val="0"/>
                <w:sz w:val="12"/>
                <w:szCs w:val="12"/>
              </w:rPr>
              <w:t>件</w:t>
            </w:r>
          </w:p>
        </w:tc>
        <w:tc>
          <w:tcPr>
            <w:tcW w:w="567" w:type="dxa"/>
            <w:vAlign w:val="center"/>
          </w:tcPr>
          <w:p w14:paraId="5F5EFA74" w14:textId="68EED6C8" w:rsidR="00C03BC7" w:rsidRPr="008F2492" w:rsidRDefault="0098296C" w:rsidP="003F0557">
            <w:pPr>
              <w:spacing w:line="160" w:lineRule="exact"/>
              <w:jc w:val="center"/>
              <w:rPr>
                <w:rFonts w:ascii="ＭＳ ゴシック" w:eastAsia="ＭＳ ゴシック" w:hAnsi="ＭＳ ゴシック" w:cs="ＭＳ 明朝"/>
                <w:color w:val="000000"/>
                <w:kern w:val="0"/>
                <w:sz w:val="12"/>
                <w:szCs w:val="12"/>
              </w:rPr>
            </w:pPr>
            <w:r>
              <w:rPr>
                <w:rFonts w:ascii="ＭＳ ゴシック" w:eastAsia="ＭＳ ゴシック" w:hAnsi="ＭＳ ゴシック" w:cs="ＭＳ 明朝" w:hint="eastAsia"/>
                <w:color w:val="000000"/>
                <w:kern w:val="0"/>
                <w:sz w:val="12"/>
                <w:szCs w:val="12"/>
              </w:rPr>
              <w:t>20</w:t>
            </w:r>
          </w:p>
        </w:tc>
        <w:tc>
          <w:tcPr>
            <w:tcW w:w="3118" w:type="dxa"/>
            <w:vAlign w:val="center"/>
          </w:tcPr>
          <w:p w14:paraId="59BB219C" w14:textId="77777777" w:rsidR="00C03BC7" w:rsidRPr="008F2492" w:rsidRDefault="00C03BC7" w:rsidP="003F0557">
            <w:pPr>
              <w:spacing w:line="160" w:lineRule="exact"/>
              <w:rPr>
                <w:rFonts w:ascii="ＭＳ ゴシック" w:eastAsia="ＭＳ ゴシック" w:hAnsi="ＭＳ ゴシック" w:cs="ＭＳ 明朝"/>
                <w:color w:val="000000"/>
                <w:kern w:val="0"/>
                <w:sz w:val="10"/>
                <w:szCs w:val="10"/>
              </w:rPr>
            </w:pPr>
          </w:p>
        </w:tc>
      </w:tr>
      <w:bookmarkEnd w:id="27"/>
    </w:tbl>
    <w:p w14:paraId="3ED61033" w14:textId="77777777" w:rsidR="00B17221" w:rsidRPr="00B17221" w:rsidRDefault="00B17221" w:rsidP="00B17221"/>
    <w:p w14:paraId="28B17C7B" w14:textId="11FC972D" w:rsidR="00B17221" w:rsidRPr="00E06809" w:rsidRDefault="00B17221" w:rsidP="003F0557">
      <w:pPr>
        <w:pStyle w:val="3"/>
        <w:ind w:leftChars="200"/>
        <w:rPr>
          <w:rFonts w:ascii="ＭＳ 明朝" w:eastAsia="ＭＳ 明朝" w:hAnsi="ＭＳ 明朝"/>
          <w:szCs w:val="20"/>
        </w:rPr>
      </w:pPr>
      <w:bookmarkStart w:id="28" w:name="_ア_調査概要"/>
      <w:bookmarkStart w:id="29" w:name="_Ref161145270"/>
      <w:bookmarkStart w:id="30" w:name="_Toc220433386"/>
      <w:bookmarkEnd w:id="28"/>
      <w:r w:rsidRPr="00E06809">
        <w:rPr>
          <w:rFonts w:ascii="ＭＳ 明朝" w:eastAsia="ＭＳ 明朝" w:hAnsi="ＭＳ 明朝" w:hint="eastAsia"/>
          <w:szCs w:val="20"/>
        </w:rPr>
        <w:t xml:space="preserve">ア　</w:t>
      </w:r>
      <w:r>
        <w:rPr>
          <w:rFonts w:ascii="ＭＳ 明朝" w:eastAsia="ＭＳ 明朝" w:hAnsi="ＭＳ 明朝" w:hint="eastAsia"/>
          <w:szCs w:val="20"/>
        </w:rPr>
        <w:t>調査概要</w:t>
      </w:r>
      <w:bookmarkEnd w:id="29"/>
      <w:bookmarkEnd w:id="30"/>
    </w:p>
    <w:p w14:paraId="021E7F8E" w14:textId="718FB6D2" w:rsidR="0083740D" w:rsidRDefault="00B17221" w:rsidP="00967730">
      <w:pPr>
        <w:ind w:leftChars="300" w:left="600" w:firstLineChars="100" w:firstLine="200"/>
        <w:rPr>
          <w:szCs w:val="20"/>
        </w:rPr>
      </w:pPr>
      <w:r w:rsidRPr="00B17221">
        <w:rPr>
          <w:rFonts w:hint="eastAsia"/>
          <w:szCs w:val="20"/>
        </w:rPr>
        <w:t>「令和</w:t>
      </w:r>
      <w:r w:rsidR="00925BF3">
        <w:rPr>
          <w:rFonts w:hint="eastAsia"/>
          <w:szCs w:val="20"/>
        </w:rPr>
        <w:t>８</w:t>
      </w:r>
      <w:r w:rsidRPr="00B17221">
        <w:rPr>
          <w:rFonts w:hint="eastAsia"/>
          <w:szCs w:val="20"/>
        </w:rPr>
        <w:t>年度奈良県県土マネジメント部公共事業労務費調査工事名簿」の対象工事について、公共事業に従事する建設労働者（元請業者及び下請業者）の賃金を職種別に調査する。調査対象者は、調査対象工事に従事した労働者とする。</w:t>
      </w:r>
    </w:p>
    <w:p w14:paraId="0364FB0A" w14:textId="53FF61CF" w:rsidR="00452429" w:rsidRDefault="00452429" w:rsidP="00C03BC7">
      <w:pPr>
        <w:ind w:leftChars="404" w:left="808" w:firstLineChars="100" w:firstLine="200"/>
        <w:rPr>
          <w:szCs w:val="20"/>
        </w:rPr>
      </w:pPr>
    </w:p>
    <w:p w14:paraId="07581E5D" w14:textId="77777777" w:rsidR="00452429" w:rsidRPr="00E06809" w:rsidRDefault="00452429" w:rsidP="00C03BC7">
      <w:pPr>
        <w:ind w:leftChars="404" w:left="808" w:firstLineChars="100" w:firstLine="200"/>
        <w:rPr>
          <w:szCs w:val="20"/>
        </w:rPr>
      </w:pPr>
    </w:p>
    <w:p w14:paraId="13DC2D4A" w14:textId="5428E9A5" w:rsidR="00053E47" w:rsidRPr="00E06809" w:rsidRDefault="00C03BC7" w:rsidP="005F00A6">
      <w:pPr>
        <w:pStyle w:val="3"/>
        <w:ind w:leftChars="0" w:left="0" w:firstLineChars="200" w:firstLine="400"/>
        <w:rPr>
          <w:rFonts w:ascii="ＭＳ 明朝" w:eastAsia="ＭＳ 明朝" w:hAnsi="ＭＳ 明朝"/>
          <w:szCs w:val="20"/>
        </w:rPr>
      </w:pPr>
      <w:bookmarkStart w:id="31" w:name="_Ref152691541"/>
      <w:bookmarkStart w:id="32" w:name="_Ref161145283"/>
      <w:bookmarkStart w:id="33" w:name="_Toc220433387"/>
      <w:r>
        <w:rPr>
          <w:rFonts w:ascii="ＭＳ 明朝" w:eastAsia="ＭＳ 明朝" w:hAnsi="ＭＳ 明朝" w:hint="eastAsia"/>
          <w:szCs w:val="20"/>
        </w:rPr>
        <w:lastRenderedPageBreak/>
        <w:t>イ</w:t>
      </w:r>
      <w:r w:rsidR="0083740D" w:rsidRPr="00E06809">
        <w:rPr>
          <w:rFonts w:ascii="ＭＳ 明朝" w:eastAsia="ＭＳ 明朝" w:hAnsi="ＭＳ 明朝" w:hint="eastAsia"/>
          <w:szCs w:val="20"/>
        </w:rPr>
        <w:t xml:space="preserve">　</w:t>
      </w:r>
      <w:bookmarkEnd w:id="31"/>
      <w:r>
        <w:rPr>
          <w:rFonts w:ascii="ＭＳ 明朝" w:eastAsia="ＭＳ 明朝" w:hAnsi="ＭＳ 明朝" w:hint="eastAsia"/>
          <w:szCs w:val="20"/>
        </w:rPr>
        <w:t>説明会の開催</w:t>
      </w:r>
      <w:bookmarkEnd w:id="32"/>
      <w:bookmarkEnd w:id="33"/>
    </w:p>
    <w:p w14:paraId="4FBCA879" w14:textId="6CDFE644" w:rsidR="000307CF" w:rsidRPr="00E06809" w:rsidRDefault="00C03BC7" w:rsidP="00967730">
      <w:pPr>
        <w:ind w:leftChars="300" w:left="600" w:firstLineChars="100" w:firstLine="200"/>
        <w:rPr>
          <w:szCs w:val="21"/>
        </w:rPr>
      </w:pPr>
      <w:r w:rsidRPr="00C03BC7">
        <w:rPr>
          <w:rFonts w:hint="eastAsia"/>
          <w:szCs w:val="21"/>
        </w:rPr>
        <w:t>上記対象工事の元請業者･下請業者を対象に、公共事業労務費調査の概要説明会を１回行う。（会場：大和郡山市を予定）</w:t>
      </w:r>
    </w:p>
    <w:p w14:paraId="2A388797" w14:textId="77777777" w:rsidR="001F025A" w:rsidRPr="001F025A" w:rsidRDefault="001F025A" w:rsidP="001F025A">
      <w:bookmarkStart w:id="34" w:name="_Ref152691547"/>
    </w:p>
    <w:p w14:paraId="66E0D0B5" w14:textId="20D4B6FF" w:rsidR="0005032D" w:rsidRDefault="00C03BC7" w:rsidP="007928AD">
      <w:pPr>
        <w:pStyle w:val="3"/>
        <w:ind w:leftChars="0" w:left="0" w:firstLineChars="200" w:firstLine="400"/>
        <w:rPr>
          <w:rFonts w:ascii="ＭＳ 明朝" w:eastAsia="ＭＳ 明朝" w:hAnsi="ＭＳ 明朝"/>
          <w:szCs w:val="21"/>
        </w:rPr>
      </w:pPr>
      <w:bookmarkStart w:id="35" w:name="_Ref161145314"/>
      <w:bookmarkStart w:id="36" w:name="_Toc220433388"/>
      <w:r>
        <w:rPr>
          <w:rFonts w:ascii="ＭＳ 明朝" w:eastAsia="ＭＳ 明朝" w:hAnsi="ＭＳ 明朝" w:hint="eastAsia"/>
          <w:szCs w:val="21"/>
        </w:rPr>
        <w:t>ウ</w:t>
      </w:r>
      <w:r w:rsidR="0005032D" w:rsidRPr="00E06809">
        <w:rPr>
          <w:rFonts w:ascii="ＭＳ 明朝" w:eastAsia="ＭＳ 明朝" w:hAnsi="ＭＳ 明朝" w:hint="eastAsia"/>
          <w:szCs w:val="21"/>
        </w:rPr>
        <w:t xml:space="preserve">　</w:t>
      </w:r>
      <w:bookmarkEnd w:id="34"/>
      <w:r>
        <w:rPr>
          <w:rFonts w:ascii="ＭＳ 明朝" w:eastAsia="ＭＳ 明朝" w:hAnsi="ＭＳ 明朝" w:hint="eastAsia"/>
          <w:szCs w:val="21"/>
        </w:rPr>
        <w:t>一次審査</w:t>
      </w:r>
      <w:bookmarkEnd w:id="35"/>
      <w:bookmarkEnd w:id="36"/>
    </w:p>
    <w:p w14:paraId="07C852F4" w14:textId="77777777" w:rsidR="00967730" w:rsidRDefault="00C03BC7" w:rsidP="00967730">
      <w:pPr>
        <w:ind w:leftChars="300" w:left="600" w:firstLineChars="100" w:firstLine="200"/>
        <w:rPr>
          <w:szCs w:val="21"/>
        </w:rPr>
      </w:pPr>
      <w:r w:rsidRPr="00C03BC7">
        <w:rPr>
          <w:rFonts w:hint="eastAsia"/>
          <w:szCs w:val="21"/>
        </w:rPr>
        <w:t>調査員は、調査実施場所において調査対象工事の元請業者・下請業者の提供する賃金台帳の写し（以下「調査票」という。）、各種手当内訳表及び臨時の給与年計表について、</w:t>
      </w:r>
      <w:r w:rsidRPr="009B75C3">
        <w:rPr>
          <w:rFonts w:hint="eastAsia"/>
          <w:szCs w:val="21"/>
        </w:rPr>
        <w:t>当該業者から提出された必要書類等により、所定の審査ならびに調査を行う。</w:t>
      </w:r>
    </w:p>
    <w:p w14:paraId="18FB2019" w14:textId="77836BB7" w:rsidR="00967730" w:rsidRDefault="00C03BC7" w:rsidP="00967730">
      <w:pPr>
        <w:ind w:leftChars="300" w:left="600" w:firstLineChars="100" w:firstLine="200"/>
        <w:rPr>
          <w:szCs w:val="21"/>
        </w:rPr>
      </w:pPr>
      <w:r w:rsidRPr="009B75C3">
        <w:rPr>
          <w:rFonts w:hint="eastAsia"/>
          <w:szCs w:val="21"/>
        </w:rPr>
        <w:t>調査票の審査にあたっては、公共事業労務費調査連絡協議会（以下「協議会」という）の決定する「公共事業労務費調査審査要領」により行うものとする。</w:t>
      </w:r>
    </w:p>
    <w:p w14:paraId="73072916" w14:textId="77777777" w:rsidR="00967730" w:rsidRDefault="00C03BC7" w:rsidP="00967730">
      <w:pPr>
        <w:ind w:leftChars="300" w:left="600" w:firstLineChars="100" w:firstLine="200"/>
        <w:rPr>
          <w:szCs w:val="21"/>
        </w:rPr>
      </w:pPr>
      <w:r w:rsidRPr="009B75C3">
        <w:rPr>
          <w:rFonts w:hint="eastAsia"/>
          <w:szCs w:val="21"/>
        </w:rPr>
        <w:t>なお、調査が円滑に行われるように、一次審査の会場・日時を</w:t>
      </w:r>
      <w:r w:rsidR="00967730">
        <w:rPr>
          <w:rFonts w:hint="eastAsia"/>
          <w:szCs w:val="21"/>
        </w:rPr>
        <w:t>県</w:t>
      </w:r>
      <w:r w:rsidRPr="009B75C3">
        <w:rPr>
          <w:rFonts w:hint="eastAsia"/>
          <w:szCs w:val="21"/>
        </w:rPr>
        <w:t>と協議し、対象会社に通知するものとするものとする。</w:t>
      </w:r>
    </w:p>
    <w:p w14:paraId="0A351379" w14:textId="77777777" w:rsidR="00967730" w:rsidRDefault="00C03BC7" w:rsidP="00967730">
      <w:pPr>
        <w:ind w:leftChars="300" w:left="600" w:firstLineChars="100" w:firstLine="200"/>
        <w:rPr>
          <w:szCs w:val="21"/>
        </w:rPr>
      </w:pPr>
      <w:r w:rsidRPr="009B75C3">
        <w:rPr>
          <w:rFonts w:hint="eastAsia"/>
          <w:szCs w:val="21"/>
        </w:rPr>
        <w:t>調査は、原則、調査企業からの調査表の提出をインターネットにて実施するオンライン調査とする。</w:t>
      </w:r>
    </w:p>
    <w:p w14:paraId="676B4DF6" w14:textId="77777777" w:rsidR="00967730" w:rsidRDefault="00C03BC7" w:rsidP="00967730">
      <w:pPr>
        <w:ind w:leftChars="300" w:left="600" w:firstLineChars="100" w:firstLine="200"/>
        <w:rPr>
          <w:szCs w:val="21"/>
        </w:rPr>
      </w:pPr>
      <w:r w:rsidRPr="009B75C3">
        <w:rPr>
          <w:rFonts w:hint="eastAsia"/>
          <w:szCs w:val="21"/>
        </w:rPr>
        <w:t>ただし、</w:t>
      </w:r>
      <w:r w:rsidRPr="009B75C3">
        <w:rPr>
          <w:szCs w:val="21"/>
        </w:rPr>
        <w:t>PC環境の不足等、オンライン調査の実施が困難な企業については、書面または審査会場での対面による面談へ変</w:t>
      </w:r>
      <w:r w:rsidRPr="009B75C3">
        <w:rPr>
          <w:rFonts w:hint="eastAsia"/>
          <w:szCs w:val="21"/>
        </w:rPr>
        <w:t>更するものとする。</w:t>
      </w:r>
    </w:p>
    <w:p w14:paraId="3ECACBDF" w14:textId="77777777" w:rsidR="00967730" w:rsidRDefault="00C03BC7" w:rsidP="00967730">
      <w:pPr>
        <w:ind w:leftChars="300" w:left="600" w:firstLineChars="100" w:firstLine="200"/>
        <w:rPr>
          <w:szCs w:val="21"/>
        </w:rPr>
      </w:pPr>
      <w:r w:rsidRPr="009B75C3">
        <w:rPr>
          <w:rFonts w:hint="eastAsia"/>
          <w:szCs w:val="21"/>
        </w:rPr>
        <w:t>一次審査の件数は70件を想定しており、内訳はオンライン調査40件、書面調査30件とする。</w:t>
      </w:r>
    </w:p>
    <w:p w14:paraId="7E3D1E74" w14:textId="1A9AC6D6" w:rsidR="00967730" w:rsidRDefault="00C03BC7" w:rsidP="00967730">
      <w:pPr>
        <w:ind w:leftChars="300" w:left="600" w:firstLineChars="100" w:firstLine="200"/>
        <w:rPr>
          <w:szCs w:val="21"/>
        </w:rPr>
      </w:pPr>
      <w:r w:rsidRPr="009B75C3">
        <w:rPr>
          <w:rFonts w:hint="eastAsia"/>
          <w:szCs w:val="21"/>
        </w:rPr>
        <w:t>一次審査は、甲の立会官の立ち会いのもとに行うことを原則とするが、オンライン調査に関しては立ち会いを行わないものとする。</w:t>
      </w:r>
    </w:p>
    <w:p w14:paraId="5751E9A1" w14:textId="4EE9B9A2" w:rsidR="00BA2080" w:rsidRPr="009B75C3" w:rsidRDefault="00C03BC7" w:rsidP="00967730">
      <w:pPr>
        <w:ind w:leftChars="300" w:left="600" w:firstLineChars="100" w:firstLine="200"/>
        <w:rPr>
          <w:szCs w:val="21"/>
        </w:rPr>
      </w:pPr>
      <w:r w:rsidRPr="009B75C3">
        <w:rPr>
          <w:rFonts w:hint="eastAsia"/>
          <w:szCs w:val="21"/>
        </w:rPr>
        <w:t>ただし、</w:t>
      </w:r>
      <w:r w:rsidR="00967730">
        <w:rPr>
          <w:rFonts w:hint="eastAsia"/>
          <w:szCs w:val="21"/>
        </w:rPr>
        <w:t>受発注者</w:t>
      </w:r>
      <w:r w:rsidRPr="009B75C3">
        <w:rPr>
          <w:rFonts w:hint="eastAsia"/>
          <w:szCs w:val="21"/>
        </w:rPr>
        <w:t>の協議の上、一次審査件数を変更するものとする。</w:t>
      </w:r>
    </w:p>
    <w:p w14:paraId="04FCD87D" w14:textId="77777777" w:rsidR="00BA2080" w:rsidRPr="009B75C3" w:rsidRDefault="00BA2080" w:rsidP="00BA2080">
      <w:pPr>
        <w:ind w:leftChars="337" w:left="674" w:firstLineChars="100" w:firstLine="200"/>
        <w:rPr>
          <w:szCs w:val="21"/>
        </w:rPr>
      </w:pPr>
    </w:p>
    <w:p w14:paraId="099BA79F" w14:textId="5ECD9A25" w:rsidR="00BA2080" w:rsidRPr="00E06809" w:rsidRDefault="00BA2080" w:rsidP="00BA2080">
      <w:pPr>
        <w:pStyle w:val="3"/>
        <w:ind w:leftChars="0" w:left="0" w:firstLineChars="200" w:firstLine="400"/>
        <w:rPr>
          <w:rFonts w:ascii="ＭＳ 明朝" w:eastAsia="ＭＳ 明朝" w:hAnsi="ＭＳ 明朝"/>
          <w:szCs w:val="20"/>
        </w:rPr>
      </w:pPr>
      <w:bookmarkStart w:id="37" w:name="_Ref161145338"/>
      <w:bookmarkStart w:id="38" w:name="_Toc220433389"/>
      <w:r>
        <w:rPr>
          <w:rFonts w:ascii="ＭＳ 明朝" w:eastAsia="ＭＳ 明朝" w:hAnsi="ＭＳ 明朝" w:hint="eastAsia"/>
          <w:szCs w:val="20"/>
        </w:rPr>
        <w:t>エ</w:t>
      </w:r>
      <w:r w:rsidRPr="00E06809">
        <w:rPr>
          <w:rFonts w:ascii="ＭＳ 明朝" w:eastAsia="ＭＳ 明朝" w:hAnsi="ＭＳ 明朝" w:hint="eastAsia"/>
          <w:szCs w:val="20"/>
        </w:rPr>
        <w:t xml:space="preserve">　</w:t>
      </w:r>
      <w:r>
        <w:rPr>
          <w:rFonts w:ascii="ＭＳ 明朝" w:eastAsia="ＭＳ 明朝" w:hAnsi="ＭＳ 明朝" w:hint="eastAsia"/>
          <w:szCs w:val="20"/>
        </w:rPr>
        <w:t>データ入力・エラーチェック</w:t>
      </w:r>
      <w:bookmarkEnd w:id="37"/>
      <w:bookmarkEnd w:id="38"/>
    </w:p>
    <w:p w14:paraId="0DDAA628" w14:textId="104F96A0" w:rsidR="005F00A6" w:rsidRPr="00BA2080" w:rsidRDefault="00BA2080" w:rsidP="00967730">
      <w:pPr>
        <w:ind w:leftChars="300" w:left="600" w:firstLineChars="100" w:firstLine="200"/>
        <w:rPr>
          <w:szCs w:val="21"/>
        </w:rPr>
      </w:pPr>
      <w:r w:rsidRPr="00BA2080">
        <w:rPr>
          <w:rFonts w:hint="eastAsia"/>
          <w:szCs w:val="21"/>
        </w:rPr>
        <w:t>一次審査の調査終了後、乙は調査票の集計結果をデータ入力し、エラーチェックを行うものとし、電子データのエラーチェックにあたっては、協議会の決定する「公共事業労務費調査（電子データ）エラー・チェック実施要領」により行うものとする。</w:t>
      </w:r>
    </w:p>
    <w:p w14:paraId="2981CCB7" w14:textId="77777777" w:rsidR="001160B3" w:rsidRPr="00E06809" w:rsidRDefault="001160B3" w:rsidP="0083740D">
      <w:pPr>
        <w:rPr>
          <w:szCs w:val="21"/>
        </w:rPr>
      </w:pPr>
    </w:p>
    <w:p w14:paraId="1D5BFD19" w14:textId="1689F8B0" w:rsidR="00EC36E8" w:rsidRPr="00EC36E8" w:rsidRDefault="001160B3" w:rsidP="00EC36E8">
      <w:pPr>
        <w:pStyle w:val="1"/>
        <w:rPr>
          <w:rFonts w:ascii="ＭＳ 明朝" w:eastAsia="ＭＳ 明朝" w:hAnsi="ＭＳ 明朝"/>
          <w:sz w:val="20"/>
          <w:szCs w:val="20"/>
        </w:rPr>
      </w:pPr>
      <w:bookmarkStart w:id="39" w:name="_Ref152691557"/>
      <w:bookmarkStart w:id="40" w:name="_Ref161145379"/>
      <w:bookmarkStart w:id="41" w:name="_Toc220433390"/>
      <w:bookmarkStart w:id="42" w:name="_Hlk221007974"/>
      <w:r w:rsidRPr="00E06809">
        <w:rPr>
          <w:rFonts w:ascii="ＭＳ 明朝" w:eastAsia="ＭＳ 明朝" w:hAnsi="ＭＳ 明朝" w:hint="eastAsia"/>
          <w:sz w:val="20"/>
          <w:szCs w:val="20"/>
        </w:rPr>
        <w:t>第３</w:t>
      </w:r>
      <w:r w:rsidR="00530190" w:rsidRPr="00E06809">
        <w:rPr>
          <w:rFonts w:ascii="ＭＳ 明朝" w:eastAsia="ＭＳ 明朝" w:hAnsi="ＭＳ 明朝" w:hint="eastAsia"/>
          <w:sz w:val="20"/>
          <w:szCs w:val="20"/>
        </w:rPr>
        <w:t xml:space="preserve">　</w:t>
      </w:r>
      <w:bookmarkEnd w:id="39"/>
      <w:r w:rsidR="00EC36E8">
        <w:rPr>
          <w:rFonts w:ascii="ＭＳ 明朝" w:eastAsia="ＭＳ 明朝" w:hAnsi="ＭＳ 明朝" w:hint="eastAsia"/>
          <w:sz w:val="20"/>
          <w:szCs w:val="20"/>
        </w:rPr>
        <w:t>その他の事項</w:t>
      </w:r>
      <w:bookmarkEnd w:id="40"/>
      <w:bookmarkEnd w:id="41"/>
    </w:p>
    <w:p w14:paraId="034CDBAE" w14:textId="4A326A42" w:rsidR="002B5EE7" w:rsidRDefault="002B5EE7" w:rsidP="00F607D7">
      <w:pPr>
        <w:pStyle w:val="2"/>
        <w:ind w:leftChars="100" w:left="200"/>
      </w:pPr>
      <w:bookmarkStart w:id="43" w:name="_Toc220433391"/>
      <w:bookmarkStart w:id="44" w:name="_Ref152691565"/>
      <w:bookmarkStart w:id="45" w:name="_Ref161145389"/>
      <w:bookmarkEnd w:id="42"/>
      <w:r>
        <w:rPr>
          <w:rFonts w:hint="eastAsia"/>
        </w:rPr>
        <w:t>１　資材価格決定プロセスの確認</w:t>
      </w:r>
      <w:bookmarkEnd w:id="43"/>
    </w:p>
    <w:p w14:paraId="37BD57F6" w14:textId="75E43C2D" w:rsidR="002B5EE7" w:rsidRDefault="002B5EE7" w:rsidP="003D385D">
      <w:pPr>
        <w:ind w:leftChars="200" w:left="400" w:firstLineChars="100" w:firstLine="200"/>
        <w:jc w:val="left"/>
      </w:pPr>
      <w:r>
        <w:rPr>
          <w:rFonts w:hint="eastAsia"/>
        </w:rPr>
        <w:t>業務履行期間中に、調査職員による資材価格決定プロセスの確認を１回以上実施するものとする。なお、確認を行う資材は、別途調査職員との協議により決定すること。また、受注者は以下の資料を提示するものとする。</w:t>
      </w:r>
    </w:p>
    <w:p w14:paraId="42CD694B" w14:textId="142EC84E" w:rsidR="002B5EE7" w:rsidRDefault="002B5EE7" w:rsidP="003D385D">
      <w:pPr>
        <w:ind w:leftChars="200" w:left="400" w:firstLineChars="100" w:firstLine="200"/>
        <w:jc w:val="left"/>
      </w:pPr>
      <w:r>
        <w:rPr>
          <w:rFonts w:hint="eastAsia"/>
        </w:rPr>
        <w:t>(</w:t>
      </w:r>
      <w:r>
        <w:t>1</w:t>
      </w:r>
      <w:r>
        <w:rPr>
          <w:rFonts w:hint="eastAsia"/>
        </w:rPr>
        <w:t>)　価格決定説明書</w:t>
      </w:r>
    </w:p>
    <w:p w14:paraId="61C71866" w14:textId="5C9904C4" w:rsidR="002B5EE7" w:rsidRDefault="002B5EE7" w:rsidP="002B5EE7">
      <w:pPr>
        <w:ind w:leftChars="350" w:left="700" w:firstLineChars="100" w:firstLine="200"/>
      </w:pPr>
      <w:r>
        <w:rPr>
          <w:rFonts w:hint="eastAsia"/>
        </w:rPr>
        <w:t>① 調査対象業者の選定（規模、業者数、販売エリア等）</w:t>
      </w:r>
    </w:p>
    <w:p w14:paraId="7558AFD0" w14:textId="147777BD" w:rsidR="002B5EE7" w:rsidRDefault="002B5EE7" w:rsidP="002B5EE7">
      <w:pPr>
        <w:ind w:leftChars="350" w:left="700" w:firstLineChars="100" w:firstLine="200"/>
      </w:pPr>
      <w:r>
        <w:rPr>
          <w:rFonts w:hint="eastAsia"/>
        </w:rPr>
        <w:t>② 価格調査を行ったメーカー等の価格調査個票（資材品目、規格、価格等）</w:t>
      </w:r>
    </w:p>
    <w:p w14:paraId="4639584A" w14:textId="4ADD4B3A" w:rsidR="002B5EE7" w:rsidRDefault="002B5EE7" w:rsidP="003D385D">
      <w:pPr>
        <w:ind w:leftChars="350" w:left="700" w:firstLineChars="100" w:firstLine="200"/>
        <w:jc w:val="left"/>
      </w:pPr>
      <w:r>
        <w:rPr>
          <w:rFonts w:hint="eastAsia"/>
        </w:rPr>
        <w:t>③ 調査価格の信頼性判定</w:t>
      </w:r>
    </w:p>
    <w:p w14:paraId="269BC351" w14:textId="692D5724" w:rsidR="002B5EE7" w:rsidRDefault="002B5EE7" w:rsidP="002B5EE7">
      <w:pPr>
        <w:ind w:leftChars="350" w:left="700" w:firstLineChars="100" w:firstLine="200"/>
      </w:pPr>
      <w:r>
        <w:rPr>
          <w:rFonts w:hint="eastAsia"/>
        </w:rPr>
        <w:lastRenderedPageBreak/>
        <w:t>④ 最終価格の決定</w:t>
      </w:r>
    </w:p>
    <w:p w14:paraId="0B74EDC7" w14:textId="4FE572F2" w:rsidR="002B5EE7" w:rsidRDefault="002B5EE7" w:rsidP="002B5EE7">
      <w:pPr>
        <w:ind w:leftChars="300" w:left="600"/>
      </w:pPr>
      <w:r>
        <w:rPr>
          <w:rFonts w:hint="eastAsia"/>
        </w:rPr>
        <w:t>(2)　受注者内部の審査状況</w:t>
      </w:r>
    </w:p>
    <w:p w14:paraId="30779DA2" w14:textId="7C7C16FB" w:rsidR="002B5EE7" w:rsidRDefault="002B5EE7" w:rsidP="002B5EE7">
      <w:pPr>
        <w:ind w:leftChars="450" w:left="900"/>
      </w:pPr>
      <w:r>
        <w:rPr>
          <w:rFonts w:hint="eastAsia"/>
        </w:rPr>
        <w:t>① 内部の審査結果</w:t>
      </w:r>
    </w:p>
    <w:p w14:paraId="3F8AA0C8" w14:textId="3B37DF03" w:rsidR="002B5EE7" w:rsidRDefault="002B5EE7" w:rsidP="002B5EE7">
      <w:pPr>
        <w:ind w:leftChars="450" w:left="900"/>
      </w:pPr>
      <w:r>
        <w:rPr>
          <w:rFonts w:hint="eastAsia"/>
        </w:rPr>
        <w:t>② 内部審査資料</w:t>
      </w:r>
    </w:p>
    <w:p w14:paraId="697341B1" w14:textId="6B0E8591" w:rsidR="002B5EE7" w:rsidRDefault="002B5EE7" w:rsidP="002B5EE7">
      <w:pPr>
        <w:ind w:leftChars="300" w:left="600"/>
      </w:pPr>
      <w:r>
        <w:rPr>
          <w:rFonts w:hint="eastAsia"/>
        </w:rPr>
        <w:t>(3)　その他、調査職員の指示する資料</w:t>
      </w:r>
    </w:p>
    <w:p w14:paraId="7D96A09C" w14:textId="27270E81" w:rsidR="002B5EE7" w:rsidRDefault="002B5EE7" w:rsidP="002B5EE7"/>
    <w:p w14:paraId="20642409" w14:textId="57F3EDDE" w:rsidR="002B5EE7" w:rsidRDefault="002B5EE7" w:rsidP="00F607D7">
      <w:pPr>
        <w:pStyle w:val="2"/>
        <w:ind w:leftChars="100" w:left="200"/>
      </w:pPr>
      <w:bookmarkStart w:id="46" w:name="_Toc220433392"/>
      <w:bookmarkStart w:id="47" w:name="_Hlk221008004"/>
      <w:r>
        <w:rPr>
          <w:rFonts w:hint="eastAsia"/>
        </w:rPr>
        <w:t>２　調査職員による調査報告内容の確認</w:t>
      </w:r>
      <w:bookmarkEnd w:id="46"/>
    </w:p>
    <w:bookmarkEnd w:id="47"/>
    <w:p w14:paraId="43F92FD8" w14:textId="37FB7C6E" w:rsidR="002B5EE7" w:rsidRDefault="002B5EE7" w:rsidP="009C1CBD">
      <w:pPr>
        <w:ind w:leftChars="200" w:left="400" w:firstLineChars="100" w:firstLine="200"/>
      </w:pPr>
      <w:r>
        <w:rPr>
          <w:rFonts w:hint="eastAsia"/>
        </w:rPr>
        <w:t>報告した調査価格に誤りが無いことを確認するため、調査職員による確認を実施するものとする。（３ヶ月に１度程度）</w:t>
      </w:r>
    </w:p>
    <w:p w14:paraId="772254A9" w14:textId="77777777" w:rsidR="009C1CBD" w:rsidRDefault="009C1CBD" w:rsidP="009C1CBD">
      <w:pPr>
        <w:ind w:leftChars="200" w:left="400" w:firstLineChars="100" w:firstLine="200"/>
      </w:pPr>
      <w:r>
        <w:rPr>
          <w:rFonts w:hint="eastAsia"/>
        </w:rPr>
        <w:t>確認を行う日時及び調査対象は、別途調査職員との協議により決定すること。</w:t>
      </w:r>
    </w:p>
    <w:p w14:paraId="45E1494C" w14:textId="5B91832B" w:rsidR="009C1CBD" w:rsidRDefault="009C1CBD" w:rsidP="009C1CBD">
      <w:pPr>
        <w:ind w:leftChars="200" w:left="400" w:firstLineChars="100" w:firstLine="200"/>
      </w:pPr>
      <w:r>
        <w:rPr>
          <w:rFonts w:hint="eastAsia"/>
        </w:rPr>
        <w:t>また、受注者は以下の資料の提示を行うものとする。</w:t>
      </w:r>
    </w:p>
    <w:p w14:paraId="7861E7B4" w14:textId="7368077B" w:rsidR="00857B73" w:rsidRDefault="00857B73" w:rsidP="009C1CBD">
      <w:pPr>
        <w:ind w:leftChars="200" w:left="400" w:firstLineChars="100" w:firstLine="200"/>
      </w:pPr>
      <w:r>
        <w:rPr>
          <w:rFonts w:hint="eastAsia"/>
        </w:rPr>
        <w:t>(1)　調査対象業者から得た調査票</w:t>
      </w:r>
    </w:p>
    <w:p w14:paraId="2C9AC9F6" w14:textId="08511DBF" w:rsidR="00857B73" w:rsidRDefault="00857B73" w:rsidP="009C1CBD">
      <w:pPr>
        <w:ind w:leftChars="200" w:left="400" w:firstLineChars="100" w:firstLine="200"/>
      </w:pPr>
      <w:r>
        <w:rPr>
          <w:rFonts w:hint="eastAsia"/>
        </w:rPr>
        <w:t>(2)　価格集計表（受注者内で価格のチェックを行ったことがわかるもの）</w:t>
      </w:r>
    </w:p>
    <w:p w14:paraId="2AEEEEBF" w14:textId="3A58FCB8" w:rsidR="00857B73" w:rsidRDefault="00857B73" w:rsidP="009C1CBD">
      <w:pPr>
        <w:ind w:leftChars="200" w:left="400" w:firstLineChars="100" w:firstLine="200"/>
      </w:pPr>
      <w:r>
        <w:rPr>
          <w:rFonts w:hint="eastAsia"/>
        </w:rPr>
        <w:t>(3)　調査報告書</w:t>
      </w:r>
    </w:p>
    <w:p w14:paraId="02E3F1A5" w14:textId="77777777" w:rsidR="00DA39CC" w:rsidRDefault="00DA39CC" w:rsidP="009C1CBD">
      <w:pPr>
        <w:ind w:leftChars="200" w:left="400" w:firstLineChars="100" w:firstLine="200"/>
      </w:pPr>
    </w:p>
    <w:p w14:paraId="32BC43F9" w14:textId="56D60D1C" w:rsidR="009C1CBD" w:rsidRDefault="00857B73" w:rsidP="0034006E">
      <w:pPr>
        <w:pStyle w:val="2"/>
        <w:ind w:leftChars="100" w:left="200"/>
      </w:pPr>
      <w:r>
        <w:rPr>
          <w:rFonts w:hint="eastAsia"/>
        </w:rPr>
        <w:t>３　説明責任等</w:t>
      </w:r>
    </w:p>
    <w:p w14:paraId="24785463" w14:textId="77777777" w:rsidR="0034006E" w:rsidRDefault="00857B73" w:rsidP="0034006E">
      <w:pPr>
        <w:ind w:leftChars="200" w:left="400" w:firstLineChars="100" w:firstLine="200"/>
      </w:pPr>
      <w:r>
        <w:rPr>
          <w:rFonts w:hint="eastAsia"/>
        </w:rPr>
        <w:t>調査結果等について、調査職員より内容の説明を求められた場合は、受注者は速やかに説明するものとする。</w:t>
      </w:r>
    </w:p>
    <w:p w14:paraId="72F51C61" w14:textId="170E8E5D" w:rsidR="00857B73" w:rsidRDefault="00857B73" w:rsidP="0034006E">
      <w:pPr>
        <w:ind w:leftChars="200" w:left="400" w:firstLineChars="100" w:firstLine="200"/>
      </w:pPr>
      <w:r>
        <w:rPr>
          <w:rFonts w:hint="eastAsia"/>
        </w:rPr>
        <w:t>調査結果について疑義が生じた場合は、管理技術者は速やかに調査結果を精査し、必要に応じて調査結果を修正するものとする。調査結果の修正が必要となった際は、速やかに調査職員へ</w:t>
      </w:r>
      <w:r w:rsidR="0034006E">
        <w:rPr>
          <w:rFonts w:hint="eastAsia"/>
        </w:rPr>
        <w:t>報告するともに、その内容を説明するものとする。</w:t>
      </w:r>
    </w:p>
    <w:p w14:paraId="549EACDE" w14:textId="77777777" w:rsidR="0034006E" w:rsidRPr="002B5EE7" w:rsidRDefault="0034006E" w:rsidP="00857B73"/>
    <w:p w14:paraId="22815248" w14:textId="36D58EF9" w:rsidR="00530190" w:rsidRPr="00E06809" w:rsidRDefault="0034006E" w:rsidP="00F607D7">
      <w:pPr>
        <w:pStyle w:val="2"/>
        <w:ind w:leftChars="100" w:left="200"/>
      </w:pPr>
      <w:bookmarkStart w:id="48" w:name="_Toc220433393"/>
      <w:r>
        <w:rPr>
          <w:rFonts w:hint="eastAsia"/>
        </w:rPr>
        <w:t>４</w:t>
      </w:r>
      <w:r w:rsidR="002B5EE7" w:rsidRPr="00E06809">
        <w:rPr>
          <w:rFonts w:hint="eastAsia"/>
        </w:rPr>
        <w:t xml:space="preserve">　</w:t>
      </w:r>
      <w:bookmarkEnd w:id="44"/>
      <w:r w:rsidR="002B5EE7">
        <w:rPr>
          <w:rFonts w:hint="eastAsia"/>
        </w:rPr>
        <w:t>調査期間</w:t>
      </w:r>
      <w:bookmarkEnd w:id="45"/>
      <w:bookmarkEnd w:id="48"/>
    </w:p>
    <w:p w14:paraId="73B6D638" w14:textId="56CD8288" w:rsidR="00530190" w:rsidRPr="00315A25" w:rsidRDefault="00BA2080" w:rsidP="00315A25">
      <w:pPr>
        <w:ind w:firstLineChars="300" w:firstLine="600"/>
        <w:rPr>
          <w:szCs w:val="20"/>
        </w:rPr>
      </w:pPr>
      <w:r w:rsidRPr="00315A25">
        <w:rPr>
          <w:rFonts w:hint="eastAsia"/>
          <w:szCs w:val="20"/>
        </w:rPr>
        <w:t>契約日の翌日～令和</w:t>
      </w:r>
      <w:r w:rsidR="00A514B1">
        <w:rPr>
          <w:rFonts w:hint="eastAsia"/>
          <w:szCs w:val="20"/>
        </w:rPr>
        <w:t>９</w:t>
      </w:r>
      <w:r w:rsidRPr="00315A25">
        <w:rPr>
          <w:rFonts w:hint="eastAsia"/>
          <w:szCs w:val="20"/>
        </w:rPr>
        <w:t>年</w:t>
      </w:r>
      <w:r w:rsidR="00315A25">
        <w:rPr>
          <w:rFonts w:hint="eastAsia"/>
          <w:szCs w:val="20"/>
        </w:rPr>
        <w:t>３</w:t>
      </w:r>
      <w:r w:rsidRPr="00315A25">
        <w:rPr>
          <w:rFonts w:hint="eastAsia"/>
          <w:szCs w:val="20"/>
        </w:rPr>
        <w:t>月31日</w:t>
      </w:r>
    </w:p>
    <w:p w14:paraId="376EB0F7" w14:textId="10EB1199" w:rsidR="00EC36E8" w:rsidRPr="00315A25" w:rsidRDefault="00EC36E8" w:rsidP="00967730">
      <w:pPr>
        <w:ind w:firstLineChars="400" w:firstLine="800"/>
        <w:rPr>
          <w:szCs w:val="20"/>
        </w:rPr>
      </w:pPr>
      <w:r w:rsidRPr="00315A25">
        <w:rPr>
          <w:szCs w:val="20"/>
        </w:rPr>
        <w:t>調査の進捗途上において疑義が生じた場合は、ただちに</w:t>
      </w:r>
      <w:r w:rsidR="00967730">
        <w:rPr>
          <w:rFonts w:hint="eastAsia"/>
          <w:szCs w:val="20"/>
        </w:rPr>
        <w:t>県</w:t>
      </w:r>
      <w:r w:rsidRPr="00315A25">
        <w:rPr>
          <w:szCs w:val="20"/>
        </w:rPr>
        <w:t>と協議し指示を仰ぐこと。</w:t>
      </w:r>
    </w:p>
    <w:p w14:paraId="683373B0" w14:textId="77777777" w:rsidR="00BA2080" w:rsidRPr="00E06809" w:rsidRDefault="00BA2080" w:rsidP="0083740D">
      <w:pPr>
        <w:rPr>
          <w:szCs w:val="21"/>
        </w:rPr>
      </w:pPr>
    </w:p>
    <w:p w14:paraId="4D74087B" w14:textId="49EB9294" w:rsidR="00A46F2A" w:rsidRPr="00E06809" w:rsidRDefault="0034006E" w:rsidP="009C1CBD">
      <w:pPr>
        <w:pStyle w:val="2"/>
        <w:ind w:firstLineChars="100" w:firstLine="200"/>
      </w:pPr>
      <w:bookmarkStart w:id="49" w:name="_Ref152691594"/>
      <w:bookmarkStart w:id="50" w:name="_Ref161145412"/>
      <w:bookmarkStart w:id="51" w:name="_Toc220433394"/>
      <w:r>
        <w:rPr>
          <w:rFonts w:hint="eastAsia"/>
        </w:rPr>
        <w:t>５</w:t>
      </w:r>
      <w:r w:rsidR="00893AF8" w:rsidRPr="00E06809">
        <w:rPr>
          <w:rFonts w:hint="eastAsia"/>
        </w:rPr>
        <w:t xml:space="preserve">　</w:t>
      </w:r>
      <w:bookmarkEnd w:id="49"/>
      <w:r w:rsidR="00BA2080">
        <w:rPr>
          <w:rFonts w:hint="eastAsia"/>
        </w:rPr>
        <w:t>報告期限</w:t>
      </w:r>
      <w:bookmarkEnd w:id="50"/>
      <w:bookmarkEnd w:id="51"/>
    </w:p>
    <w:p w14:paraId="5EB419CC" w14:textId="0CAB4DA3" w:rsidR="00BA2080" w:rsidRPr="00E06809" w:rsidRDefault="00BA2080" w:rsidP="00BA2080">
      <w:pPr>
        <w:pStyle w:val="3"/>
        <w:ind w:leftChars="190" w:left="380"/>
        <w:rPr>
          <w:rFonts w:ascii="ＭＳ 明朝" w:eastAsia="ＭＳ 明朝" w:hAnsi="ＭＳ 明朝"/>
          <w:szCs w:val="20"/>
        </w:rPr>
      </w:pPr>
      <w:bookmarkStart w:id="52" w:name="_Ref161145419"/>
      <w:bookmarkStart w:id="53" w:name="_Toc220433395"/>
      <w:r w:rsidRPr="00E06809">
        <w:rPr>
          <w:rFonts w:ascii="ＭＳ 明朝" w:eastAsia="ＭＳ 明朝" w:hAnsi="ＭＳ 明朝" w:hint="eastAsia"/>
          <w:szCs w:val="20"/>
        </w:rPr>
        <w:t xml:space="preserve">ア　</w:t>
      </w:r>
      <w:bookmarkStart w:id="54" w:name="_Hlk161142536"/>
      <w:r>
        <w:rPr>
          <w:rFonts w:ascii="ＭＳ 明朝" w:eastAsia="ＭＳ 明朝" w:hAnsi="ＭＳ 明朝" w:hint="eastAsia"/>
          <w:szCs w:val="20"/>
        </w:rPr>
        <w:t>資材単価調査（定期調査）</w:t>
      </w:r>
      <w:bookmarkEnd w:id="52"/>
      <w:bookmarkEnd w:id="53"/>
    </w:p>
    <w:bookmarkEnd w:id="54"/>
    <w:p w14:paraId="566D79A0" w14:textId="28086710" w:rsidR="00BA2080" w:rsidRPr="00BA2080" w:rsidRDefault="00BA2080" w:rsidP="00EC36E8">
      <w:pPr>
        <w:ind w:firstLineChars="400" w:firstLine="800"/>
        <w:rPr>
          <w:szCs w:val="20"/>
        </w:rPr>
      </w:pPr>
      <w:r w:rsidRPr="00BA2080">
        <w:rPr>
          <w:rFonts w:hint="eastAsia"/>
          <w:szCs w:val="20"/>
        </w:rPr>
        <w:t>毎月</w:t>
      </w:r>
      <w:r>
        <w:rPr>
          <w:rFonts w:hint="eastAsia"/>
          <w:szCs w:val="20"/>
        </w:rPr>
        <w:t>10</w:t>
      </w:r>
      <w:r w:rsidRPr="00BA2080">
        <w:rPr>
          <w:rFonts w:hint="eastAsia"/>
          <w:szCs w:val="20"/>
        </w:rPr>
        <w:t>日（土日祝の場合は、その前の平日）までに報告すること。</w:t>
      </w:r>
    </w:p>
    <w:p w14:paraId="3B6E24A2" w14:textId="396A2267" w:rsidR="00BA2080" w:rsidRDefault="00BA2080" w:rsidP="00967730">
      <w:pPr>
        <w:ind w:firstLineChars="400" w:firstLine="800"/>
        <w:rPr>
          <w:szCs w:val="20"/>
        </w:rPr>
      </w:pPr>
      <w:r w:rsidRPr="00BA2080">
        <w:rPr>
          <w:rFonts w:hint="eastAsia"/>
          <w:szCs w:val="20"/>
        </w:rPr>
        <w:t>ただし、令和</w:t>
      </w:r>
      <w:r w:rsidR="00925BF3">
        <w:rPr>
          <w:rFonts w:hint="eastAsia"/>
          <w:szCs w:val="20"/>
        </w:rPr>
        <w:t>９</w:t>
      </w:r>
      <w:r w:rsidRPr="00BA2080">
        <w:rPr>
          <w:rFonts w:hint="eastAsia"/>
          <w:szCs w:val="20"/>
        </w:rPr>
        <w:t>年</w:t>
      </w:r>
      <w:r w:rsidR="0037055A">
        <w:rPr>
          <w:rFonts w:hint="eastAsia"/>
          <w:szCs w:val="20"/>
        </w:rPr>
        <w:t>５</w:t>
      </w:r>
      <w:r w:rsidRPr="00BA2080">
        <w:rPr>
          <w:rFonts w:hint="eastAsia"/>
          <w:szCs w:val="20"/>
        </w:rPr>
        <w:t>月単価分については令和</w:t>
      </w:r>
      <w:r w:rsidR="00925BF3">
        <w:rPr>
          <w:rFonts w:hint="eastAsia"/>
          <w:szCs w:val="20"/>
        </w:rPr>
        <w:t>９</w:t>
      </w:r>
      <w:r w:rsidRPr="00BA2080">
        <w:rPr>
          <w:rFonts w:hint="eastAsia"/>
          <w:szCs w:val="20"/>
        </w:rPr>
        <w:t>年</w:t>
      </w:r>
      <w:r>
        <w:rPr>
          <w:rFonts w:hint="eastAsia"/>
          <w:szCs w:val="20"/>
        </w:rPr>
        <w:t>3</w:t>
      </w:r>
      <w:r w:rsidRPr="00BA2080">
        <w:rPr>
          <w:rFonts w:hint="eastAsia"/>
          <w:szCs w:val="20"/>
        </w:rPr>
        <w:t>月</w:t>
      </w:r>
      <w:r>
        <w:rPr>
          <w:rFonts w:hint="eastAsia"/>
          <w:szCs w:val="20"/>
        </w:rPr>
        <w:t>3</w:t>
      </w:r>
      <w:r w:rsidR="00925BF3">
        <w:rPr>
          <w:rFonts w:hint="eastAsia"/>
          <w:szCs w:val="20"/>
        </w:rPr>
        <w:t>1</w:t>
      </w:r>
      <w:r w:rsidRPr="00BA2080">
        <w:rPr>
          <w:rFonts w:hint="eastAsia"/>
          <w:szCs w:val="20"/>
        </w:rPr>
        <w:t>日までに報告すること。</w:t>
      </w:r>
    </w:p>
    <w:p w14:paraId="1BCE74E7" w14:textId="77777777" w:rsidR="00BA2080" w:rsidRPr="00BA2080" w:rsidRDefault="00BA2080" w:rsidP="00BA2080">
      <w:pPr>
        <w:ind w:firstLineChars="425" w:firstLine="850"/>
        <w:rPr>
          <w:szCs w:val="20"/>
        </w:rPr>
      </w:pPr>
    </w:p>
    <w:p w14:paraId="64EC597D" w14:textId="033EC43E" w:rsidR="00BA2080" w:rsidRPr="00BA2080" w:rsidRDefault="00BA2080" w:rsidP="00967730">
      <w:pPr>
        <w:pStyle w:val="3"/>
        <w:ind w:leftChars="200"/>
        <w:rPr>
          <w:rFonts w:ascii="ＭＳ 明朝" w:eastAsia="ＭＳ 明朝" w:hAnsi="ＭＳ 明朝"/>
          <w:szCs w:val="20"/>
        </w:rPr>
      </w:pPr>
      <w:bookmarkStart w:id="55" w:name="_Ref161145430"/>
      <w:bookmarkStart w:id="56" w:name="_Toc220433396"/>
      <w:r w:rsidRPr="00BA2080">
        <w:rPr>
          <w:rFonts w:ascii="ＭＳ 明朝" w:eastAsia="ＭＳ 明朝" w:hAnsi="ＭＳ 明朝" w:hint="eastAsia"/>
          <w:szCs w:val="20"/>
        </w:rPr>
        <w:t>イ　資材単価調査（</w:t>
      </w:r>
      <w:r>
        <w:rPr>
          <w:rFonts w:ascii="ＭＳ 明朝" w:eastAsia="ＭＳ 明朝" w:hAnsi="ＭＳ 明朝" w:hint="eastAsia"/>
          <w:szCs w:val="20"/>
        </w:rPr>
        <w:t>臨時</w:t>
      </w:r>
      <w:r w:rsidRPr="00BA2080">
        <w:rPr>
          <w:rFonts w:ascii="ＭＳ 明朝" w:eastAsia="ＭＳ 明朝" w:hAnsi="ＭＳ 明朝" w:hint="eastAsia"/>
          <w:szCs w:val="20"/>
        </w:rPr>
        <w:t>調査）</w:t>
      </w:r>
      <w:bookmarkEnd w:id="55"/>
      <w:bookmarkEnd w:id="56"/>
    </w:p>
    <w:p w14:paraId="0FBC7BCC" w14:textId="1BD7D5E8" w:rsidR="00893AF8" w:rsidRDefault="00967730" w:rsidP="00967730">
      <w:pPr>
        <w:ind w:leftChars="300" w:left="600" w:firstLineChars="71" w:firstLine="142"/>
        <w:jc w:val="left"/>
        <w:rPr>
          <w:szCs w:val="21"/>
        </w:rPr>
      </w:pPr>
      <w:r>
        <w:rPr>
          <w:rFonts w:hint="eastAsia"/>
          <w:szCs w:val="21"/>
        </w:rPr>
        <w:t>県</w:t>
      </w:r>
      <w:r w:rsidR="00BA2080" w:rsidRPr="00BA2080">
        <w:rPr>
          <w:rFonts w:hint="eastAsia"/>
          <w:szCs w:val="21"/>
        </w:rPr>
        <w:t>から</w:t>
      </w:r>
      <w:r>
        <w:rPr>
          <w:rFonts w:hint="eastAsia"/>
          <w:szCs w:val="21"/>
        </w:rPr>
        <w:t>受注者</w:t>
      </w:r>
      <w:r w:rsidR="00BA2080" w:rsidRPr="00BA2080">
        <w:rPr>
          <w:rFonts w:hint="eastAsia"/>
          <w:szCs w:val="21"/>
        </w:rPr>
        <w:t>への調査依頼後</w:t>
      </w:r>
      <w:r w:rsidR="00BA2080">
        <w:rPr>
          <w:rFonts w:hint="eastAsia"/>
          <w:szCs w:val="21"/>
        </w:rPr>
        <w:t>45</w:t>
      </w:r>
      <w:r w:rsidR="00BA2080" w:rsidRPr="00BA2080">
        <w:rPr>
          <w:rFonts w:hint="eastAsia"/>
          <w:szCs w:val="21"/>
        </w:rPr>
        <w:t>日以内とし、それによりがたい場合は、</w:t>
      </w:r>
      <w:r>
        <w:rPr>
          <w:rFonts w:hint="eastAsia"/>
          <w:szCs w:val="21"/>
        </w:rPr>
        <w:t>県</w:t>
      </w:r>
      <w:r w:rsidR="00BA2080" w:rsidRPr="00BA2080">
        <w:rPr>
          <w:rFonts w:hint="eastAsia"/>
          <w:szCs w:val="21"/>
        </w:rPr>
        <w:t>と協議するものとする。</w:t>
      </w:r>
    </w:p>
    <w:p w14:paraId="51D00D55" w14:textId="77777777" w:rsidR="00C70710" w:rsidRDefault="00C70710" w:rsidP="00EC36E8">
      <w:pPr>
        <w:ind w:leftChars="270" w:left="540" w:firstLineChars="71" w:firstLine="142"/>
        <w:rPr>
          <w:szCs w:val="21"/>
        </w:rPr>
      </w:pPr>
    </w:p>
    <w:p w14:paraId="78F850E6" w14:textId="1F2BEB6C" w:rsidR="00BA2080" w:rsidRPr="00BA2080" w:rsidRDefault="00BA2080" w:rsidP="00BA2080">
      <w:pPr>
        <w:pStyle w:val="3"/>
        <w:ind w:leftChars="0" w:left="0" w:firstLineChars="200" w:firstLine="400"/>
        <w:rPr>
          <w:rFonts w:ascii="ＭＳ 明朝" w:eastAsia="ＭＳ 明朝" w:hAnsi="ＭＳ 明朝"/>
          <w:szCs w:val="20"/>
        </w:rPr>
      </w:pPr>
      <w:bookmarkStart w:id="57" w:name="_Ref161145448"/>
      <w:bookmarkStart w:id="58" w:name="_Toc220433397"/>
      <w:r>
        <w:rPr>
          <w:rFonts w:ascii="ＭＳ 明朝" w:eastAsia="ＭＳ 明朝" w:hAnsi="ＭＳ 明朝" w:hint="eastAsia"/>
          <w:szCs w:val="20"/>
        </w:rPr>
        <w:lastRenderedPageBreak/>
        <w:t>ウ</w:t>
      </w:r>
      <w:r w:rsidRPr="00BA2080">
        <w:rPr>
          <w:rFonts w:ascii="ＭＳ 明朝" w:eastAsia="ＭＳ 明朝" w:hAnsi="ＭＳ 明朝" w:hint="eastAsia"/>
          <w:szCs w:val="20"/>
        </w:rPr>
        <w:t xml:space="preserve">　</w:t>
      </w:r>
      <w:r>
        <w:rPr>
          <w:rFonts w:ascii="ＭＳ 明朝" w:eastAsia="ＭＳ 明朝" w:hAnsi="ＭＳ 明朝" w:hint="eastAsia"/>
          <w:szCs w:val="20"/>
        </w:rPr>
        <w:t>公共事業労務費</w:t>
      </w:r>
      <w:r w:rsidRPr="00BA2080">
        <w:rPr>
          <w:rFonts w:ascii="ＭＳ 明朝" w:eastAsia="ＭＳ 明朝" w:hAnsi="ＭＳ 明朝" w:hint="eastAsia"/>
          <w:szCs w:val="20"/>
        </w:rPr>
        <w:t>調査</w:t>
      </w:r>
      <w:bookmarkEnd w:id="57"/>
      <w:bookmarkEnd w:id="58"/>
    </w:p>
    <w:p w14:paraId="69448D4D" w14:textId="28AB12A7" w:rsidR="00BA2080" w:rsidRDefault="00967730" w:rsidP="00EC36E8">
      <w:pPr>
        <w:ind w:firstLineChars="400" w:firstLine="800"/>
        <w:rPr>
          <w:szCs w:val="21"/>
        </w:rPr>
      </w:pPr>
      <w:r>
        <w:rPr>
          <w:rFonts w:hint="eastAsia"/>
          <w:szCs w:val="21"/>
        </w:rPr>
        <w:t>県</w:t>
      </w:r>
      <w:r w:rsidR="00EC36E8">
        <w:rPr>
          <w:rFonts w:hint="eastAsia"/>
          <w:szCs w:val="21"/>
        </w:rPr>
        <w:t>と協議するものとする。</w:t>
      </w:r>
    </w:p>
    <w:p w14:paraId="21187C9A" w14:textId="77777777" w:rsidR="00BA2080" w:rsidRPr="00BA2080" w:rsidRDefault="00BA2080" w:rsidP="00BA2080">
      <w:pPr>
        <w:ind w:left="851" w:firstLineChars="71" w:firstLine="142"/>
        <w:rPr>
          <w:szCs w:val="21"/>
        </w:rPr>
      </w:pPr>
    </w:p>
    <w:p w14:paraId="136B7392" w14:textId="00B7017E" w:rsidR="00EC36E8" w:rsidRPr="00EC36E8" w:rsidRDefault="0034006E" w:rsidP="002B5EE7">
      <w:pPr>
        <w:pStyle w:val="2"/>
        <w:ind w:firstLineChars="100" w:firstLine="200"/>
        <w:rPr>
          <w:szCs w:val="21"/>
        </w:rPr>
      </w:pPr>
      <w:bookmarkStart w:id="59" w:name="_Ref152691603"/>
      <w:bookmarkStart w:id="60" w:name="_Ref161145463"/>
      <w:bookmarkStart w:id="61" w:name="_Toc220433398"/>
      <w:r>
        <w:rPr>
          <w:rFonts w:hint="eastAsia"/>
          <w:szCs w:val="21"/>
        </w:rPr>
        <w:t>６</w:t>
      </w:r>
      <w:r w:rsidR="00893AF8" w:rsidRPr="00E06809">
        <w:rPr>
          <w:rFonts w:hint="eastAsia"/>
          <w:szCs w:val="21"/>
        </w:rPr>
        <w:t xml:space="preserve">　</w:t>
      </w:r>
      <w:bookmarkEnd w:id="59"/>
      <w:r w:rsidR="00EC36E8">
        <w:rPr>
          <w:rFonts w:hint="eastAsia"/>
          <w:szCs w:val="21"/>
        </w:rPr>
        <w:t>業務計画書の提出</w:t>
      </w:r>
      <w:bookmarkEnd w:id="60"/>
      <w:bookmarkEnd w:id="61"/>
    </w:p>
    <w:p w14:paraId="6BA7BD55" w14:textId="55E69C00" w:rsidR="00EC36E8" w:rsidRPr="0037055A" w:rsidRDefault="00EC36E8" w:rsidP="000F06FD">
      <w:pPr>
        <w:ind w:leftChars="200" w:left="674" w:hangingChars="137" w:hanging="274"/>
        <w:rPr>
          <w:szCs w:val="20"/>
        </w:rPr>
      </w:pPr>
      <w:r w:rsidRPr="0037055A">
        <w:rPr>
          <w:rFonts w:hint="eastAsia"/>
          <w:szCs w:val="20"/>
        </w:rPr>
        <w:t>(</w:t>
      </w:r>
      <w:r w:rsidRPr="0037055A">
        <w:rPr>
          <w:szCs w:val="20"/>
        </w:rPr>
        <w:t>1)</w:t>
      </w:r>
      <w:r w:rsidR="0037055A">
        <w:rPr>
          <w:rFonts w:hint="eastAsia"/>
          <w:szCs w:val="20"/>
        </w:rPr>
        <w:t xml:space="preserve">　</w:t>
      </w:r>
      <w:r w:rsidRPr="0037055A">
        <w:rPr>
          <w:szCs w:val="20"/>
        </w:rPr>
        <w:t>契約締結後</w:t>
      </w:r>
      <w:r w:rsidR="00967730">
        <w:rPr>
          <w:rFonts w:hint="eastAsia"/>
          <w:szCs w:val="20"/>
        </w:rPr>
        <w:t>14</w:t>
      </w:r>
      <w:r w:rsidRPr="0037055A">
        <w:rPr>
          <w:szCs w:val="20"/>
        </w:rPr>
        <w:t>日以内に業務計画書を作成し、担当職員に提出しなければならない。</w:t>
      </w:r>
    </w:p>
    <w:p w14:paraId="7E73DB22" w14:textId="08A19D11" w:rsidR="00EC36E8" w:rsidRPr="0037055A" w:rsidRDefault="00EC36E8" w:rsidP="0037055A">
      <w:pPr>
        <w:ind w:firstLineChars="200" w:firstLine="400"/>
        <w:rPr>
          <w:szCs w:val="20"/>
        </w:rPr>
      </w:pPr>
      <w:r w:rsidRPr="0037055A">
        <w:rPr>
          <w:rFonts w:hint="eastAsia"/>
          <w:szCs w:val="20"/>
        </w:rPr>
        <w:t>(</w:t>
      </w:r>
      <w:r w:rsidRPr="0037055A">
        <w:rPr>
          <w:szCs w:val="20"/>
        </w:rPr>
        <w:t>2)</w:t>
      </w:r>
      <w:r w:rsidRPr="0037055A">
        <w:rPr>
          <w:rFonts w:hint="eastAsia"/>
          <w:szCs w:val="20"/>
        </w:rPr>
        <w:t xml:space="preserve">　業務計画書には、契約図書に基づき下記事項を記載するものとする。</w:t>
      </w:r>
    </w:p>
    <w:p w14:paraId="0E96C93A" w14:textId="77777777" w:rsidR="000F06FD" w:rsidRPr="0037055A" w:rsidRDefault="00EC36E8" w:rsidP="000F06FD">
      <w:pPr>
        <w:ind w:firstLineChars="500" w:firstLine="1000"/>
        <w:rPr>
          <w:szCs w:val="20"/>
        </w:rPr>
      </w:pPr>
      <w:r w:rsidRPr="0037055A">
        <w:rPr>
          <w:rFonts w:hint="eastAsia"/>
          <w:szCs w:val="20"/>
        </w:rPr>
        <w:t>①業務概要　②実施方針　③業務工程　④業務組織計画　⑤成果品の内容、部数</w:t>
      </w:r>
    </w:p>
    <w:p w14:paraId="5BA7A511" w14:textId="49B25F35" w:rsidR="00EC36E8" w:rsidRPr="0037055A" w:rsidRDefault="00EC36E8" w:rsidP="000F06FD">
      <w:pPr>
        <w:ind w:firstLineChars="500" w:firstLine="1000"/>
        <w:rPr>
          <w:szCs w:val="20"/>
        </w:rPr>
      </w:pPr>
      <w:r w:rsidRPr="0037055A">
        <w:rPr>
          <w:rFonts w:hint="eastAsia"/>
          <w:szCs w:val="20"/>
        </w:rPr>
        <w:t>⑥連絡体制　⑦価格決定等の調査方法及び調査内容　⑧調査価格の審査方法　他</w:t>
      </w:r>
    </w:p>
    <w:p w14:paraId="10465A1A" w14:textId="68509F8C" w:rsidR="00EC36E8" w:rsidRPr="0037055A" w:rsidRDefault="00EC36E8" w:rsidP="000F06FD">
      <w:pPr>
        <w:ind w:leftChars="202" w:left="674" w:hangingChars="135" w:hanging="270"/>
        <w:rPr>
          <w:szCs w:val="20"/>
        </w:rPr>
      </w:pPr>
      <w:r w:rsidRPr="0037055A">
        <w:rPr>
          <w:rFonts w:hint="eastAsia"/>
          <w:szCs w:val="20"/>
        </w:rPr>
        <w:t>(3</w:t>
      </w:r>
      <w:r w:rsidRPr="0037055A">
        <w:rPr>
          <w:szCs w:val="20"/>
        </w:rPr>
        <w:t>)</w:t>
      </w:r>
      <w:r w:rsidRPr="0037055A">
        <w:rPr>
          <w:rFonts w:hint="eastAsia"/>
          <w:szCs w:val="20"/>
        </w:rPr>
        <w:t xml:space="preserve">　公共事業労務費調査の一次審査に先立ち、別途調査日程表を作成し、</w:t>
      </w:r>
      <w:r w:rsidR="00967730">
        <w:rPr>
          <w:rFonts w:hint="eastAsia"/>
          <w:szCs w:val="20"/>
        </w:rPr>
        <w:t>県</w:t>
      </w:r>
      <w:r w:rsidRPr="0037055A">
        <w:rPr>
          <w:rFonts w:hint="eastAsia"/>
          <w:szCs w:val="20"/>
        </w:rPr>
        <w:t>の承諾を得なければならない。</w:t>
      </w:r>
    </w:p>
    <w:p w14:paraId="58269BDF" w14:textId="77777777" w:rsidR="000F06FD" w:rsidRPr="00BA2080" w:rsidRDefault="000F06FD" w:rsidP="000F06FD">
      <w:pPr>
        <w:ind w:leftChars="202" w:left="674" w:hangingChars="135" w:hanging="270"/>
        <w:rPr>
          <w:szCs w:val="20"/>
        </w:rPr>
      </w:pPr>
    </w:p>
    <w:p w14:paraId="6257E61D" w14:textId="65418A84" w:rsidR="000A103C" w:rsidRPr="000F06FD" w:rsidRDefault="0034006E" w:rsidP="002B5EE7">
      <w:pPr>
        <w:pStyle w:val="2"/>
        <w:ind w:firstLineChars="100" w:firstLine="200"/>
        <w:rPr>
          <w:szCs w:val="20"/>
        </w:rPr>
      </w:pPr>
      <w:bookmarkStart w:id="62" w:name="_Ref152691616"/>
      <w:bookmarkStart w:id="63" w:name="_Ref161145499"/>
      <w:bookmarkStart w:id="64" w:name="_Toc220433399"/>
      <w:r>
        <w:rPr>
          <w:rFonts w:hint="eastAsia"/>
          <w:szCs w:val="20"/>
        </w:rPr>
        <w:t>７</w:t>
      </w:r>
      <w:r w:rsidR="00893AF8" w:rsidRPr="000F06FD">
        <w:rPr>
          <w:rFonts w:hint="eastAsia"/>
          <w:szCs w:val="20"/>
        </w:rPr>
        <w:t xml:space="preserve">　</w:t>
      </w:r>
      <w:bookmarkEnd w:id="62"/>
      <w:r w:rsidR="000F06FD" w:rsidRPr="000F06FD">
        <w:rPr>
          <w:rFonts w:hint="eastAsia"/>
          <w:szCs w:val="20"/>
        </w:rPr>
        <w:t>協議</w:t>
      </w:r>
      <w:bookmarkEnd w:id="63"/>
      <w:bookmarkEnd w:id="64"/>
    </w:p>
    <w:p w14:paraId="6473644F" w14:textId="76C624DA" w:rsidR="000F06FD" w:rsidRPr="000F06FD" w:rsidRDefault="000F06FD" w:rsidP="000F06FD">
      <w:pPr>
        <w:ind w:leftChars="200" w:left="674" w:hangingChars="137" w:hanging="274"/>
        <w:rPr>
          <w:szCs w:val="20"/>
        </w:rPr>
      </w:pPr>
      <w:r w:rsidRPr="000F06FD">
        <w:rPr>
          <w:rFonts w:hint="eastAsia"/>
          <w:szCs w:val="20"/>
        </w:rPr>
        <w:t>(</w:t>
      </w:r>
      <w:r w:rsidRPr="000F06FD">
        <w:rPr>
          <w:szCs w:val="20"/>
        </w:rPr>
        <w:t>1)</w:t>
      </w:r>
      <w:r w:rsidRPr="000F06FD">
        <w:rPr>
          <w:rFonts w:hint="eastAsia"/>
          <w:szCs w:val="20"/>
        </w:rPr>
        <w:t xml:space="preserve">　</w:t>
      </w:r>
      <w:r w:rsidR="00967730">
        <w:rPr>
          <w:rFonts w:hint="eastAsia"/>
          <w:szCs w:val="20"/>
        </w:rPr>
        <w:t>受注者</w:t>
      </w:r>
      <w:r w:rsidRPr="000F06FD">
        <w:rPr>
          <w:rFonts w:hint="eastAsia"/>
          <w:szCs w:val="20"/>
        </w:rPr>
        <w:t>は、調査着手時、中間時及び成果品報告時において</w:t>
      </w:r>
      <w:r w:rsidR="00967730">
        <w:rPr>
          <w:rFonts w:hint="eastAsia"/>
          <w:szCs w:val="20"/>
        </w:rPr>
        <w:t>県</w:t>
      </w:r>
      <w:r w:rsidRPr="000F06FD">
        <w:rPr>
          <w:rFonts w:hint="eastAsia"/>
          <w:szCs w:val="20"/>
        </w:rPr>
        <w:t>と協議を行うこと。</w:t>
      </w:r>
    </w:p>
    <w:p w14:paraId="02BF9CEF" w14:textId="5B608389" w:rsidR="000F06FD" w:rsidRPr="000F06FD" w:rsidRDefault="000F06FD" w:rsidP="0037055A">
      <w:pPr>
        <w:ind w:leftChars="200" w:left="708" w:hangingChars="154" w:hanging="308"/>
        <w:rPr>
          <w:szCs w:val="20"/>
        </w:rPr>
      </w:pPr>
      <w:r w:rsidRPr="000F06FD">
        <w:rPr>
          <w:rFonts w:hint="eastAsia"/>
          <w:szCs w:val="20"/>
        </w:rPr>
        <w:t>(</w:t>
      </w:r>
      <w:r w:rsidRPr="000F06FD">
        <w:rPr>
          <w:szCs w:val="20"/>
        </w:rPr>
        <w:t>2)</w:t>
      </w:r>
      <w:r w:rsidRPr="000F06FD">
        <w:rPr>
          <w:rFonts w:hint="eastAsia"/>
          <w:szCs w:val="20"/>
        </w:rPr>
        <w:t xml:space="preserve">　資材単価調査における調査不能項目が生じた場合においても、</w:t>
      </w:r>
      <w:r w:rsidR="00967730">
        <w:rPr>
          <w:rFonts w:hint="eastAsia"/>
          <w:szCs w:val="20"/>
        </w:rPr>
        <w:t>受注者</w:t>
      </w:r>
      <w:r w:rsidRPr="000F06FD">
        <w:rPr>
          <w:rFonts w:hint="eastAsia"/>
          <w:szCs w:val="20"/>
        </w:rPr>
        <w:t>はその理由のリストを作成し、速やかに</w:t>
      </w:r>
      <w:r w:rsidR="00967730">
        <w:rPr>
          <w:rFonts w:hint="eastAsia"/>
          <w:szCs w:val="20"/>
        </w:rPr>
        <w:t>県</w:t>
      </w:r>
      <w:r w:rsidRPr="000F06FD">
        <w:rPr>
          <w:rFonts w:hint="eastAsia"/>
          <w:szCs w:val="20"/>
        </w:rPr>
        <w:t>の担当職員に報告すること。</w:t>
      </w:r>
    </w:p>
    <w:p w14:paraId="6C025455" w14:textId="31DFF7F5" w:rsidR="00893AF8" w:rsidRDefault="000F06FD" w:rsidP="000F06FD">
      <w:pPr>
        <w:ind w:leftChars="203" w:left="674" w:hangingChars="134" w:hanging="268"/>
        <w:rPr>
          <w:szCs w:val="20"/>
        </w:rPr>
      </w:pPr>
      <w:r w:rsidRPr="000F06FD">
        <w:rPr>
          <w:rFonts w:hint="eastAsia"/>
          <w:szCs w:val="20"/>
        </w:rPr>
        <w:t>(3</w:t>
      </w:r>
      <w:r w:rsidRPr="000F06FD">
        <w:rPr>
          <w:szCs w:val="20"/>
        </w:rPr>
        <w:t>)</w:t>
      </w:r>
      <w:r w:rsidRPr="000F06FD">
        <w:rPr>
          <w:rFonts w:hint="eastAsia"/>
          <w:szCs w:val="20"/>
        </w:rPr>
        <w:t xml:space="preserve">　公共事業労務費調査の調査対象工事においては、協議会が調査不可能と認めた工事が発生した場合は</w:t>
      </w:r>
      <w:r w:rsidR="00967730">
        <w:rPr>
          <w:rFonts w:hint="eastAsia"/>
          <w:szCs w:val="20"/>
        </w:rPr>
        <w:t>、受発注者</w:t>
      </w:r>
      <w:r w:rsidRPr="000F06FD">
        <w:rPr>
          <w:rFonts w:hint="eastAsia"/>
          <w:szCs w:val="20"/>
        </w:rPr>
        <w:t>協議の上、一次審査の対象工事件数を変更するものとする。</w:t>
      </w:r>
    </w:p>
    <w:p w14:paraId="69E7EC25" w14:textId="77777777" w:rsidR="000F06FD" w:rsidRPr="000F06FD" w:rsidRDefault="000F06FD" w:rsidP="000F06FD">
      <w:pPr>
        <w:ind w:leftChars="203" w:left="674" w:hangingChars="134" w:hanging="268"/>
        <w:rPr>
          <w:szCs w:val="20"/>
        </w:rPr>
      </w:pPr>
    </w:p>
    <w:p w14:paraId="70C545DA" w14:textId="124B1DC7" w:rsidR="00E53985" w:rsidRPr="00E06809" w:rsidRDefault="0034006E" w:rsidP="002B5EE7">
      <w:pPr>
        <w:pStyle w:val="2"/>
        <w:ind w:firstLineChars="100" w:firstLine="200"/>
        <w:rPr>
          <w:szCs w:val="21"/>
        </w:rPr>
      </w:pPr>
      <w:bookmarkStart w:id="65" w:name="_Ref152691625"/>
      <w:bookmarkStart w:id="66" w:name="_Ref161145509"/>
      <w:bookmarkStart w:id="67" w:name="_Toc220433400"/>
      <w:r>
        <w:rPr>
          <w:rFonts w:hint="eastAsia"/>
          <w:szCs w:val="21"/>
        </w:rPr>
        <w:t>８</w:t>
      </w:r>
      <w:r w:rsidR="00893AF8" w:rsidRPr="00E06809">
        <w:rPr>
          <w:rFonts w:hint="eastAsia"/>
          <w:szCs w:val="21"/>
        </w:rPr>
        <w:t xml:space="preserve">　</w:t>
      </w:r>
      <w:bookmarkEnd w:id="65"/>
      <w:r w:rsidR="000F06FD">
        <w:rPr>
          <w:rFonts w:hint="eastAsia"/>
          <w:szCs w:val="21"/>
        </w:rPr>
        <w:t>監理技術者</w:t>
      </w:r>
      <w:bookmarkEnd w:id="66"/>
      <w:bookmarkEnd w:id="67"/>
    </w:p>
    <w:p w14:paraId="20947C67" w14:textId="178B5241" w:rsidR="00E53985" w:rsidRDefault="000F06FD" w:rsidP="0037055A">
      <w:pPr>
        <w:ind w:firstLineChars="200" w:firstLine="400"/>
        <w:rPr>
          <w:szCs w:val="21"/>
        </w:rPr>
      </w:pPr>
      <w:r w:rsidRPr="000F06FD">
        <w:rPr>
          <w:rFonts w:hint="eastAsia"/>
          <w:szCs w:val="21"/>
        </w:rPr>
        <w:t>以下の要件を満たす管理技術者を配置できること。</w:t>
      </w:r>
    </w:p>
    <w:p w14:paraId="3F0A670A" w14:textId="4A1E5109" w:rsidR="000F06FD" w:rsidRPr="00E06809" w:rsidRDefault="004E53AE" w:rsidP="00967730">
      <w:pPr>
        <w:ind w:leftChars="200" w:left="600" w:hangingChars="100" w:hanging="200"/>
        <w:rPr>
          <w:szCs w:val="21"/>
        </w:rPr>
      </w:pPr>
      <w:r>
        <w:rPr>
          <w:rFonts w:hint="eastAsia"/>
          <w:szCs w:val="21"/>
        </w:rPr>
        <w:t xml:space="preserve">ア　</w:t>
      </w:r>
      <w:r w:rsidR="000F06FD" w:rsidRPr="000F06FD">
        <w:rPr>
          <w:rFonts w:hint="eastAsia"/>
          <w:szCs w:val="21"/>
        </w:rPr>
        <w:t>平成</w:t>
      </w:r>
      <w:r w:rsidR="00967730">
        <w:rPr>
          <w:rFonts w:hint="eastAsia"/>
          <w:szCs w:val="21"/>
        </w:rPr>
        <w:t>2</w:t>
      </w:r>
      <w:r w:rsidR="00F97184">
        <w:rPr>
          <w:rFonts w:hint="eastAsia"/>
          <w:szCs w:val="21"/>
        </w:rPr>
        <w:t>7</w:t>
      </w:r>
      <w:r w:rsidR="000F06FD" w:rsidRPr="000F06FD">
        <w:rPr>
          <w:rFonts w:hint="eastAsia"/>
          <w:szCs w:val="21"/>
        </w:rPr>
        <w:t>年４月１日以降、公告日までに完了した次の①又は②の業務について、元請</w:t>
      </w:r>
      <w:r w:rsidR="000F06FD">
        <w:rPr>
          <w:rFonts w:hint="eastAsia"/>
          <w:szCs w:val="21"/>
        </w:rPr>
        <w:t>実</w:t>
      </w:r>
      <w:r w:rsidR="000F06FD" w:rsidRPr="000F06FD">
        <w:rPr>
          <w:rFonts w:hint="eastAsia"/>
          <w:szCs w:val="21"/>
        </w:rPr>
        <w:t>績を有する者。</w:t>
      </w:r>
    </w:p>
    <w:p w14:paraId="602572DF" w14:textId="40BDCCDA" w:rsidR="00893AF8" w:rsidRPr="00967730" w:rsidRDefault="000F06FD" w:rsidP="0037055A">
      <w:pPr>
        <w:ind w:leftChars="300" w:left="850" w:hangingChars="125" w:hanging="250"/>
        <w:rPr>
          <w:szCs w:val="20"/>
        </w:rPr>
      </w:pPr>
      <w:r w:rsidRPr="00967730">
        <w:rPr>
          <w:rFonts w:hint="eastAsia"/>
          <w:szCs w:val="20"/>
        </w:rPr>
        <w:t>①</w:t>
      </w:r>
      <w:r w:rsidRPr="00967730">
        <w:rPr>
          <w:szCs w:val="20"/>
        </w:rPr>
        <w:t>「公共事業の積算に係る材料の単位あたりの価格調査」業務（国、地方公共団体、特殊法人等</w:t>
      </w:r>
      <w:r w:rsidRPr="00967730">
        <w:rPr>
          <w:rFonts w:hint="eastAsia"/>
          <w:szCs w:val="20"/>
          <w:vertAlign w:val="superscript"/>
        </w:rPr>
        <w:t>※2</w:t>
      </w:r>
      <w:r w:rsidRPr="00967730">
        <w:rPr>
          <w:szCs w:val="20"/>
        </w:rPr>
        <w:t>又は公共法人</w:t>
      </w:r>
      <w:r w:rsidRPr="00967730">
        <w:rPr>
          <w:rFonts w:hint="eastAsia"/>
          <w:szCs w:val="20"/>
          <w:vertAlign w:val="superscript"/>
        </w:rPr>
        <w:t>※3</w:t>
      </w:r>
      <w:r w:rsidRPr="00967730">
        <w:rPr>
          <w:szCs w:val="20"/>
        </w:rPr>
        <w:t>が発注したもの）</w:t>
      </w:r>
    </w:p>
    <w:p w14:paraId="248084BD" w14:textId="0416F352" w:rsidR="000F06FD" w:rsidRPr="00967730" w:rsidRDefault="000F06FD" w:rsidP="0037055A">
      <w:pPr>
        <w:ind w:leftChars="300" w:left="850" w:hangingChars="125" w:hanging="250"/>
        <w:rPr>
          <w:szCs w:val="20"/>
        </w:rPr>
      </w:pPr>
      <w:r w:rsidRPr="00967730">
        <w:rPr>
          <w:rFonts w:hint="eastAsia"/>
          <w:szCs w:val="20"/>
        </w:rPr>
        <w:t>②「公共事業労務費調査」業務（国、地方公共団体、特殊法人等</w:t>
      </w:r>
      <w:r w:rsidRPr="00967730">
        <w:rPr>
          <w:rFonts w:hint="eastAsia"/>
          <w:szCs w:val="20"/>
          <w:vertAlign w:val="superscript"/>
        </w:rPr>
        <w:t>※２</w:t>
      </w:r>
      <w:r w:rsidRPr="00967730">
        <w:rPr>
          <w:rFonts w:hint="eastAsia"/>
          <w:szCs w:val="20"/>
        </w:rPr>
        <w:t>又は公共法人</w:t>
      </w:r>
      <w:r w:rsidRPr="00967730">
        <w:rPr>
          <w:rFonts w:hint="eastAsia"/>
          <w:szCs w:val="20"/>
          <w:vertAlign w:val="superscript"/>
        </w:rPr>
        <w:t>※３</w:t>
      </w:r>
      <w:r w:rsidRPr="00967730">
        <w:rPr>
          <w:rFonts w:hint="eastAsia"/>
          <w:szCs w:val="20"/>
        </w:rPr>
        <w:t>が発注したもの）</w:t>
      </w:r>
    </w:p>
    <w:p w14:paraId="316B75C6" w14:textId="7AA569AB" w:rsidR="000F06FD" w:rsidRPr="004E53AE" w:rsidRDefault="000F06FD" w:rsidP="004E53AE">
      <w:pPr>
        <w:ind w:firstLineChars="500" w:firstLine="900"/>
        <w:rPr>
          <w:sz w:val="18"/>
          <w:szCs w:val="20"/>
        </w:rPr>
      </w:pPr>
      <w:r w:rsidRPr="004E53AE">
        <w:rPr>
          <w:rFonts w:hint="eastAsia"/>
          <w:sz w:val="18"/>
          <w:szCs w:val="20"/>
        </w:rPr>
        <w:t>※２　公共事業の入札及び契約の適正化の促進に関する法律（平成</w:t>
      </w:r>
      <w:r w:rsidRPr="004E53AE">
        <w:rPr>
          <w:sz w:val="18"/>
          <w:szCs w:val="20"/>
        </w:rPr>
        <w:t>12年法律第127号）</w:t>
      </w:r>
    </w:p>
    <w:p w14:paraId="063010AA" w14:textId="36D3BDE8" w:rsidR="000F06FD" w:rsidRDefault="000F06FD" w:rsidP="004E53AE">
      <w:pPr>
        <w:ind w:firstLineChars="500" w:firstLine="900"/>
        <w:rPr>
          <w:sz w:val="18"/>
          <w:szCs w:val="20"/>
        </w:rPr>
      </w:pPr>
      <w:r w:rsidRPr="004E53AE">
        <w:rPr>
          <w:rFonts w:hint="eastAsia"/>
          <w:sz w:val="18"/>
          <w:szCs w:val="20"/>
        </w:rPr>
        <w:t>※３　法人税法（昭和</w:t>
      </w:r>
      <w:r w:rsidRPr="004E53AE">
        <w:rPr>
          <w:sz w:val="18"/>
          <w:szCs w:val="20"/>
        </w:rPr>
        <w:t>40年法律第34号）第2条第5項 別表第一に掲げる法人をいう。</w:t>
      </w:r>
    </w:p>
    <w:p w14:paraId="74293FA0" w14:textId="1E841F7D" w:rsidR="004E53AE" w:rsidRDefault="004E53AE" w:rsidP="004E53AE">
      <w:pPr>
        <w:rPr>
          <w:sz w:val="18"/>
          <w:szCs w:val="20"/>
        </w:rPr>
      </w:pPr>
    </w:p>
    <w:p w14:paraId="1ACC785C" w14:textId="4533591B" w:rsidR="004E53AE" w:rsidRPr="00452429" w:rsidRDefault="004E53AE" w:rsidP="0037055A">
      <w:pPr>
        <w:ind w:firstLineChars="200" w:firstLine="400"/>
        <w:rPr>
          <w:szCs w:val="20"/>
        </w:rPr>
      </w:pPr>
      <w:r w:rsidRPr="00452429">
        <w:rPr>
          <w:rFonts w:hint="eastAsia"/>
          <w:szCs w:val="20"/>
        </w:rPr>
        <w:t xml:space="preserve">イ　</w:t>
      </w:r>
      <w:r w:rsidRPr="00452429">
        <w:rPr>
          <w:szCs w:val="20"/>
        </w:rPr>
        <w:t>以下のいずれかの資格又は経験を有する管理技術者を配置できること。</w:t>
      </w:r>
    </w:p>
    <w:p w14:paraId="7EDFD6EA" w14:textId="77777777" w:rsidR="004E53AE" w:rsidRPr="00452429" w:rsidRDefault="004E53AE" w:rsidP="004E53AE">
      <w:pPr>
        <w:ind w:firstLineChars="300" w:firstLine="600"/>
        <w:rPr>
          <w:szCs w:val="20"/>
        </w:rPr>
      </w:pPr>
      <w:r w:rsidRPr="00452429">
        <w:rPr>
          <w:rFonts w:hint="eastAsia"/>
          <w:szCs w:val="20"/>
        </w:rPr>
        <w:t>・技術士（「総合技術監理部門（建設）」又は「建設部門」）</w:t>
      </w:r>
    </w:p>
    <w:p w14:paraId="6C44BC67" w14:textId="77777777" w:rsidR="004E53AE" w:rsidRPr="00452429" w:rsidRDefault="004E53AE" w:rsidP="004E53AE">
      <w:pPr>
        <w:ind w:leftChars="286" w:left="822" w:hangingChars="125" w:hanging="250"/>
        <w:rPr>
          <w:szCs w:val="20"/>
        </w:rPr>
      </w:pPr>
      <w:r w:rsidRPr="00452429">
        <w:rPr>
          <w:rFonts w:hint="eastAsia"/>
          <w:szCs w:val="20"/>
        </w:rPr>
        <w:t>・国土交通省</w:t>
      </w:r>
      <w:r w:rsidRPr="00452429">
        <w:rPr>
          <w:szCs w:val="20"/>
        </w:rPr>
        <w:t xml:space="preserve"> 建設コンサルタント登録規程（第３条第１号ロ）により国土交通大臣に認定された者</w:t>
      </w:r>
    </w:p>
    <w:p w14:paraId="23FC9CC0" w14:textId="77777777" w:rsidR="004E53AE" w:rsidRPr="004E53AE" w:rsidRDefault="004E53AE" w:rsidP="004E53AE">
      <w:pPr>
        <w:ind w:firstLineChars="300" w:firstLine="600"/>
        <w:rPr>
          <w:szCs w:val="20"/>
        </w:rPr>
      </w:pPr>
      <w:r w:rsidRPr="00452429">
        <w:rPr>
          <w:rFonts w:hint="eastAsia"/>
          <w:szCs w:val="20"/>
        </w:rPr>
        <w:t>・（公社）土木学会が認定する特別上級土木技術者、上級土木技術者又は１級土</w:t>
      </w:r>
      <w:r w:rsidRPr="004E53AE">
        <w:rPr>
          <w:rFonts w:hint="eastAsia"/>
          <w:szCs w:val="20"/>
        </w:rPr>
        <w:t>木技術者</w:t>
      </w:r>
    </w:p>
    <w:p w14:paraId="3636B8F0" w14:textId="2179C861" w:rsidR="0037055A" w:rsidRDefault="004E53AE" w:rsidP="0037055A">
      <w:pPr>
        <w:ind w:firstLineChars="300" w:firstLine="600"/>
        <w:rPr>
          <w:szCs w:val="20"/>
        </w:rPr>
      </w:pPr>
      <w:r w:rsidRPr="004E53AE">
        <w:rPr>
          <w:rFonts w:hint="eastAsia"/>
          <w:szCs w:val="20"/>
        </w:rPr>
        <w:t>・ＲＣＣＭ</w:t>
      </w:r>
      <w:r w:rsidRPr="004E53AE">
        <w:rPr>
          <w:szCs w:val="20"/>
        </w:rPr>
        <w:t>（技術士「建設部門」の選択科目と同等の専門技術部門）</w:t>
      </w:r>
    </w:p>
    <w:p w14:paraId="5A9DC8A5" w14:textId="3775137F" w:rsidR="004E53AE" w:rsidRDefault="004E53AE" w:rsidP="0037055A">
      <w:pPr>
        <w:ind w:firstLineChars="300" w:firstLine="600"/>
        <w:rPr>
          <w:szCs w:val="20"/>
        </w:rPr>
      </w:pPr>
      <w:r w:rsidRPr="004E53AE">
        <w:rPr>
          <w:szCs w:val="20"/>
        </w:rPr>
        <w:t>・</w:t>
      </w:r>
      <w:r>
        <w:rPr>
          <w:rFonts w:hint="eastAsia"/>
          <w:szCs w:val="20"/>
        </w:rPr>
        <w:t>ア</w:t>
      </w:r>
      <w:r w:rsidRPr="004E53AE">
        <w:rPr>
          <w:szCs w:val="20"/>
        </w:rPr>
        <w:t>の①又は②の業務について、</w:t>
      </w:r>
      <w:r w:rsidR="0037055A">
        <w:rPr>
          <w:rFonts w:hint="eastAsia"/>
          <w:szCs w:val="20"/>
        </w:rPr>
        <w:t>10</w:t>
      </w:r>
      <w:r w:rsidRPr="004E53AE">
        <w:rPr>
          <w:szCs w:val="20"/>
        </w:rPr>
        <w:t>年以上の実績を有する者</w:t>
      </w:r>
    </w:p>
    <w:p w14:paraId="570498C4" w14:textId="77777777" w:rsidR="004E53AE" w:rsidRPr="004E53AE" w:rsidRDefault="004E53AE" w:rsidP="004E53AE">
      <w:pPr>
        <w:rPr>
          <w:szCs w:val="20"/>
        </w:rPr>
      </w:pPr>
    </w:p>
    <w:p w14:paraId="78AE5EDE" w14:textId="40DDB3EB" w:rsidR="006F22F0" w:rsidRDefault="0034006E" w:rsidP="002B5EE7">
      <w:pPr>
        <w:pStyle w:val="2"/>
        <w:ind w:firstLineChars="100" w:firstLine="200"/>
        <w:rPr>
          <w:szCs w:val="21"/>
        </w:rPr>
      </w:pPr>
      <w:bookmarkStart w:id="68" w:name="_Ref152691638"/>
      <w:bookmarkStart w:id="69" w:name="_Ref161145516"/>
      <w:bookmarkStart w:id="70" w:name="_Toc220433401"/>
      <w:r>
        <w:rPr>
          <w:rFonts w:hint="eastAsia"/>
          <w:szCs w:val="21"/>
        </w:rPr>
        <w:t>９</w:t>
      </w:r>
      <w:r w:rsidR="00893AF8" w:rsidRPr="00E06809">
        <w:rPr>
          <w:rFonts w:hint="eastAsia"/>
          <w:szCs w:val="21"/>
        </w:rPr>
        <w:t xml:space="preserve">　</w:t>
      </w:r>
      <w:bookmarkEnd w:id="68"/>
      <w:r w:rsidR="004E53AE">
        <w:rPr>
          <w:rFonts w:hint="eastAsia"/>
          <w:szCs w:val="21"/>
        </w:rPr>
        <w:t>会場統括技術者の常駐</w:t>
      </w:r>
      <w:bookmarkEnd w:id="69"/>
      <w:bookmarkEnd w:id="70"/>
    </w:p>
    <w:p w14:paraId="5FD4AEC1" w14:textId="6A269C09" w:rsidR="004E53AE" w:rsidRPr="004E53AE" w:rsidRDefault="004E53AE" w:rsidP="004E53AE">
      <w:pPr>
        <w:ind w:leftChars="203" w:left="688" w:hangingChars="141" w:hanging="282"/>
        <w:rPr>
          <w:szCs w:val="21"/>
        </w:rPr>
      </w:pPr>
      <w:r w:rsidRPr="000F06FD">
        <w:rPr>
          <w:rFonts w:hint="eastAsia"/>
          <w:szCs w:val="20"/>
        </w:rPr>
        <w:t>(</w:t>
      </w:r>
      <w:r w:rsidRPr="000F06FD">
        <w:rPr>
          <w:szCs w:val="20"/>
        </w:rPr>
        <w:t>1)</w:t>
      </w:r>
      <w:r>
        <w:rPr>
          <w:rFonts w:hint="eastAsia"/>
          <w:szCs w:val="21"/>
        </w:rPr>
        <w:t xml:space="preserve">　</w:t>
      </w:r>
      <w:r w:rsidRPr="004E53AE">
        <w:rPr>
          <w:szCs w:val="21"/>
        </w:rPr>
        <w:t>各審査会場において、審査時に生じた疑義や問題事項等を一元的に受付け、対応策を指示する技術者（以下、「会場統括技術者」と言う。）を</w:t>
      </w:r>
      <w:r>
        <w:rPr>
          <w:rFonts w:hint="eastAsia"/>
          <w:szCs w:val="21"/>
        </w:rPr>
        <w:t>1</w:t>
      </w:r>
      <w:r w:rsidRPr="004E53AE">
        <w:rPr>
          <w:szCs w:val="21"/>
        </w:rPr>
        <w:t>名、各審査会場に常時配置すること。</w:t>
      </w:r>
    </w:p>
    <w:p w14:paraId="7D410790" w14:textId="5808F187" w:rsidR="004E53AE" w:rsidRPr="004E53AE" w:rsidRDefault="004E53AE" w:rsidP="004E53AE">
      <w:pPr>
        <w:ind w:leftChars="203" w:left="688" w:hangingChars="141" w:hanging="282"/>
        <w:rPr>
          <w:szCs w:val="21"/>
        </w:rPr>
      </w:pPr>
      <w:r w:rsidRPr="000F06FD">
        <w:rPr>
          <w:rFonts w:hint="eastAsia"/>
          <w:szCs w:val="20"/>
        </w:rPr>
        <w:t>(</w:t>
      </w:r>
      <w:r>
        <w:rPr>
          <w:rFonts w:hint="eastAsia"/>
          <w:szCs w:val="20"/>
        </w:rPr>
        <w:t>2</w:t>
      </w:r>
      <w:r w:rsidRPr="000F06FD">
        <w:rPr>
          <w:szCs w:val="20"/>
        </w:rPr>
        <w:t>)</w:t>
      </w:r>
      <w:r>
        <w:rPr>
          <w:rFonts w:hint="eastAsia"/>
          <w:szCs w:val="21"/>
        </w:rPr>
        <w:t xml:space="preserve">　</w:t>
      </w:r>
      <w:r w:rsidRPr="004E53AE">
        <w:rPr>
          <w:szCs w:val="21"/>
        </w:rPr>
        <w:t>会場統括技術者は、審査において相当程度の技量と経験を有する技術者とする。審査において相当程度の技量と経験を有する技術者とは以下のいずれもの項目も満たす者をいう。</w:t>
      </w:r>
    </w:p>
    <w:p w14:paraId="42CC1D44" w14:textId="663CF6DC" w:rsidR="004E53AE" w:rsidRPr="004E53AE" w:rsidRDefault="004E53AE" w:rsidP="004E53AE">
      <w:pPr>
        <w:ind w:leftChars="337" w:left="958" w:hangingChars="142" w:hanging="284"/>
        <w:rPr>
          <w:szCs w:val="21"/>
        </w:rPr>
      </w:pPr>
      <w:r w:rsidRPr="004E53AE">
        <w:rPr>
          <w:rFonts w:hint="eastAsia"/>
          <w:szCs w:val="21"/>
        </w:rPr>
        <w:t>①各地方連絡協議会の実施する審査説明会に出席した者。又は過去に「公共事業労務費調査」業務（国、地方公共団体、特殊法人等</w:t>
      </w:r>
      <w:r w:rsidRPr="004E53AE">
        <w:rPr>
          <w:rFonts w:hint="eastAsia"/>
          <w:szCs w:val="21"/>
          <w:vertAlign w:val="superscript"/>
        </w:rPr>
        <w:t>※４</w:t>
      </w:r>
      <w:r w:rsidRPr="004E53AE">
        <w:rPr>
          <w:rFonts w:hint="eastAsia"/>
          <w:szCs w:val="21"/>
        </w:rPr>
        <w:t>又は公共法人</w:t>
      </w:r>
      <w:r w:rsidRPr="004E53AE">
        <w:rPr>
          <w:rFonts w:hint="eastAsia"/>
          <w:szCs w:val="21"/>
          <w:vertAlign w:val="superscript"/>
        </w:rPr>
        <w:t>※５</w:t>
      </w:r>
      <w:r w:rsidRPr="004E53AE">
        <w:rPr>
          <w:rFonts w:hint="eastAsia"/>
          <w:szCs w:val="21"/>
        </w:rPr>
        <w:t>が発注したもの）の審査業務を経験している者。</w:t>
      </w:r>
    </w:p>
    <w:p w14:paraId="2B8BA095" w14:textId="4BD73DD9" w:rsidR="004E53AE" w:rsidRPr="004E53AE" w:rsidRDefault="004E53AE" w:rsidP="004E53AE">
      <w:pPr>
        <w:ind w:leftChars="337" w:left="816" w:hanging="142"/>
        <w:rPr>
          <w:szCs w:val="21"/>
        </w:rPr>
      </w:pPr>
      <w:r w:rsidRPr="004E53AE">
        <w:rPr>
          <w:rFonts w:hint="eastAsia"/>
          <w:szCs w:val="21"/>
        </w:rPr>
        <w:t>②受注者が実施する公共工事設計労務単価の審査業務に関する研修・講習を合計半日以上受講した者。なお、研修・講習は以下の内容を含むものとする。</w:t>
      </w:r>
    </w:p>
    <w:p w14:paraId="269C36AB" w14:textId="77777777" w:rsidR="004E53AE" w:rsidRPr="004E53AE" w:rsidRDefault="004E53AE" w:rsidP="004E53AE">
      <w:pPr>
        <w:ind w:firstLineChars="400" w:firstLine="800"/>
        <w:rPr>
          <w:szCs w:val="21"/>
        </w:rPr>
      </w:pPr>
      <w:r w:rsidRPr="004E53AE">
        <w:rPr>
          <w:rFonts w:hint="eastAsia"/>
          <w:szCs w:val="21"/>
        </w:rPr>
        <w:t>・公共事業労務費調査の手引きに関する説明</w:t>
      </w:r>
    </w:p>
    <w:p w14:paraId="51E9FCFC" w14:textId="77777777" w:rsidR="004E53AE" w:rsidRPr="004E53AE" w:rsidRDefault="004E53AE" w:rsidP="004E53AE">
      <w:pPr>
        <w:ind w:firstLineChars="400" w:firstLine="800"/>
        <w:rPr>
          <w:szCs w:val="21"/>
        </w:rPr>
      </w:pPr>
      <w:r w:rsidRPr="004E53AE">
        <w:rPr>
          <w:rFonts w:hint="eastAsia"/>
          <w:szCs w:val="21"/>
        </w:rPr>
        <w:t>・建設労働者に関する労働基準基準関係法令</w:t>
      </w:r>
    </w:p>
    <w:p w14:paraId="189B3899" w14:textId="77777777" w:rsidR="004E53AE" w:rsidRPr="004E53AE" w:rsidRDefault="004E53AE" w:rsidP="004E53AE">
      <w:pPr>
        <w:ind w:firstLineChars="400" w:firstLine="800"/>
        <w:rPr>
          <w:szCs w:val="21"/>
        </w:rPr>
      </w:pPr>
      <w:r w:rsidRPr="004E53AE">
        <w:rPr>
          <w:rFonts w:hint="eastAsia"/>
          <w:szCs w:val="21"/>
        </w:rPr>
        <w:t>・審査で予想される想定問答対策</w:t>
      </w:r>
    </w:p>
    <w:p w14:paraId="15D71263" w14:textId="77777777" w:rsidR="004E53AE" w:rsidRPr="004E53AE" w:rsidRDefault="004E53AE" w:rsidP="004E53AE">
      <w:pPr>
        <w:ind w:firstLineChars="400" w:firstLine="800"/>
        <w:rPr>
          <w:szCs w:val="21"/>
        </w:rPr>
      </w:pPr>
      <w:r w:rsidRPr="004E53AE">
        <w:rPr>
          <w:rFonts w:hint="eastAsia"/>
          <w:szCs w:val="21"/>
        </w:rPr>
        <w:t>・その他審査にかかる必要な事項</w:t>
      </w:r>
    </w:p>
    <w:p w14:paraId="67A6FBB1" w14:textId="3E408E51" w:rsidR="004E53AE" w:rsidRPr="004E53AE" w:rsidRDefault="004E53AE" w:rsidP="004E53AE">
      <w:pPr>
        <w:ind w:leftChars="405" w:left="1377" w:hangingChars="315" w:hanging="567"/>
        <w:rPr>
          <w:sz w:val="18"/>
          <w:szCs w:val="20"/>
        </w:rPr>
      </w:pPr>
      <w:r w:rsidRPr="004E53AE">
        <w:rPr>
          <w:rFonts w:hint="eastAsia"/>
          <w:sz w:val="18"/>
          <w:szCs w:val="20"/>
        </w:rPr>
        <w:t>※４　公共事業の入札及び契約の適正化の促進に関する法律（平成</w:t>
      </w:r>
      <w:r w:rsidRPr="004E53AE">
        <w:rPr>
          <w:sz w:val="18"/>
          <w:szCs w:val="20"/>
        </w:rPr>
        <w:t>12年法律第127号）第2条第1項に規定する特殊法人等をいう。</w:t>
      </w:r>
    </w:p>
    <w:p w14:paraId="0C12B582" w14:textId="5C756887" w:rsidR="004E53AE" w:rsidRPr="004E53AE" w:rsidRDefault="004E53AE" w:rsidP="004E53AE">
      <w:pPr>
        <w:ind w:firstLineChars="472" w:firstLine="850"/>
        <w:rPr>
          <w:sz w:val="18"/>
          <w:szCs w:val="20"/>
        </w:rPr>
      </w:pPr>
      <w:r w:rsidRPr="004E53AE">
        <w:rPr>
          <w:rFonts w:hint="eastAsia"/>
          <w:sz w:val="18"/>
          <w:szCs w:val="20"/>
        </w:rPr>
        <w:t>※５</w:t>
      </w:r>
      <w:r w:rsidR="0037055A">
        <w:rPr>
          <w:rFonts w:hint="eastAsia"/>
          <w:sz w:val="18"/>
          <w:szCs w:val="20"/>
        </w:rPr>
        <w:t xml:space="preserve">　</w:t>
      </w:r>
      <w:r w:rsidRPr="004E53AE">
        <w:rPr>
          <w:sz w:val="18"/>
          <w:szCs w:val="20"/>
        </w:rPr>
        <w:t>法人税法（昭和40年法律第34号）第2条第5項 別表第一に掲げる法人をいう。</w:t>
      </w:r>
    </w:p>
    <w:p w14:paraId="44C9E789" w14:textId="4B548E1E" w:rsidR="004E53AE" w:rsidRPr="00152664" w:rsidRDefault="004E53AE" w:rsidP="00152664">
      <w:pPr>
        <w:ind w:firstLineChars="200" w:firstLine="400"/>
        <w:rPr>
          <w:szCs w:val="20"/>
        </w:rPr>
      </w:pPr>
      <w:r w:rsidRPr="00152664">
        <w:rPr>
          <w:rFonts w:hint="eastAsia"/>
          <w:szCs w:val="20"/>
        </w:rPr>
        <w:t>(</w:t>
      </w:r>
      <w:r w:rsidR="00BB5F13" w:rsidRPr="00152664">
        <w:rPr>
          <w:rFonts w:hint="eastAsia"/>
          <w:szCs w:val="20"/>
        </w:rPr>
        <w:t>3</w:t>
      </w:r>
      <w:r w:rsidRPr="00152664">
        <w:rPr>
          <w:szCs w:val="20"/>
        </w:rPr>
        <w:t>)</w:t>
      </w:r>
      <w:r w:rsidRPr="00152664">
        <w:rPr>
          <w:rFonts w:hint="eastAsia"/>
          <w:szCs w:val="20"/>
        </w:rPr>
        <w:t xml:space="preserve">　</w:t>
      </w:r>
      <w:r w:rsidRPr="00152664">
        <w:rPr>
          <w:szCs w:val="20"/>
        </w:rPr>
        <w:t>会場統括技術者は、実際に業務にあたる調査員との兼務は可能であるものとする。</w:t>
      </w:r>
    </w:p>
    <w:p w14:paraId="349012C7" w14:textId="158C8845" w:rsidR="004E53AE" w:rsidRPr="00152664" w:rsidRDefault="00BB5F13" w:rsidP="00BB5F13">
      <w:pPr>
        <w:ind w:firstLineChars="200" w:firstLine="400"/>
        <w:rPr>
          <w:szCs w:val="20"/>
        </w:rPr>
      </w:pPr>
      <w:r w:rsidRPr="00152664">
        <w:rPr>
          <w:rFonts w:hint="eastAsia"/>
          <w:szCs w:val="20"/>
        </w:rPr>
        <w:t>(4</w:t>
      </w:r>
      <w:r w:rsidRPr="00152664">
        <w:rPr>
          <w:szCs w:val="20"/>
        </w:rPr>
        <w:t>)</w:t>
      </w:r>
      <w:r w:rsidRPr="00152664">
        <w:rPr>
          <w:rFonts w:hint="eastAsia"/>
          <w:szCs w:val="20"/>
        </w:rPr>
        <w:t xml:space="preserve">　</w:t>
      </w:r>
      <w:r w:rsidR="004E53AE" w:rsidRPr="00152664">
        <w:rPr>
          <w:szCs w:val="20"/>
        </w:rPr>
        <w:t>会場統括技術者は、再委託することはできない。</w:t>
      </w:r>
    </w:p>
    <w:p w14:paraId="51133626" w14:textId="77777777" w:rsidR="00BB5F13" w:rsidRPr="004E53AE" w:rsidRDefault="00BB5F13" w:rsidP="00BB5F13">
      <w:pPr>
        <w:ind w:firstLineChars="200" w:firstLine="400"/>
        <w:rPr>
          <w:szCs w:val="21"/>
        </w:rPr>
      </w:pPr>
    </w:p>
    <w:p w14:paraId="1947E13A" w14:textId="0A116B3E" w:rsidR="004E53AE" w:rsidRDefault="0034006E" w:rsidP="002B5EE7">
      <w:pPr>
        <w:pStyle w:val="2"/>
        <w:ind w:firstLineChars="100" w:firstLine="200"/>
        <w:rPr>
          <w:szCs w:val="21"/>
        </w:rPr>
      </w:pPr>
      <w:bookmarkStart w:id="71" w:name="_Ref161145527"/>
      <w:bookmarkStart w:id="72" w:name="_Toc220433402"/>
      <w:r>
        <w:rPr>
          <w:rFonts w:hint="eastAsia"/>
          <w:szCs w:val="21"/>
        </w:rPr>
        <w:t>10</w:t>
      </w:r>
      <w:r w:rsidR="004E53AE" w:rsidRPr="00E06809">
        <w:rPr>
          <w:rFonts w:hint="eastAsia"/>
          <w:szCs w:val="21"/>
        </w:rPr>
        <w:t xml:space="preserve">　</w:t>
      </w:r>
      <w:r w:rsidR="00BB5F13">
        <w:rPr>
          <w:rFonts w:hint="eastAsia"/>
          <w:szCs w:val="21"/>
        </w:rPr>
        <w:t>成果報告</w:t>
      </w:r>
      <w:bookmarkEnd w:id="71"/>
      <w:bookmarkEnd w:id="72"/>
    </w:p>
    <w:p w14:paraId="42369395" w14:textId="77777777" w:rsidR="00BB5F13" w:rsidRPr="00BB5F13" w:rsidRDefault="00BB5F13" w:rsidP="00BB5F13">
      <w:pPr>
        <w:ind w:firstLineChars="300" w:firstLine="600"/>
        <w:rPr>
          <w:szCs w:val="21"/>
        </w:rPr>
      </w:pPr>
      <w:r w:rsidRPr="00BB5F13">
        <w:rPr>
          <w:rFonts w:hint="eastAsia"/>
          <w:szCs w:val="21"/>
        </w:rPr>
        <w:t>成果品の報告については、次のとおりとする。</w:t>
      </w:r>
    </w:p>
    <w:p w14:paraId="42C89558" w14:textId="2592CBE2" w:rsidR="00BB5F13" w:rsidRPr="00BB5F13" w:rsidRDefault="00BB5F13" w:rsidP="00152664">
      <w:pPr>
        <w:ind w:leftChars="200" w:left="400" w:firstLineChars="100" w:firstLine="200"/>
        <w:rPr>
          <w:szCs w:val="21"/>
        </w:rPr>
      </w:pPr>
      <w:r w:rsidRPr="00BB5F13">
        <w:rPr>
          <w:rFonts w:hint="eastAsia"/>
          <w:szCs w:val="21"/>
        </w:rPr>
        <w:t>ただし、甲が成果物の報告期限前に調査価格の提出を指示した場合には、乙は指示された期限までに提出しなければならない。なお、これにより難い場合は協議して定める。</w:t>
      </w:r>
    </w:p>
    <w:p w14:paraId="24163620" w14:textId="1685778E" w:rsidR="00BB5F13" w:rsidRPr="00BB5F13" w:rsidRDefault="00BB5F13" w:rsidP="00BB5F13">
      <w:pPr>
        <w:ind w:firstLineChars="300" w:firstLine="600"/>
        <w:rPr>
          <w:szCs w:val="21"/>
        </w:rPr>
      </w:pPr>
      <w:r w:rsidRPr="00BB5F13">
        <w:rPr>
          <w:rFonts w:hint="eastAsia"/>
          <w:szCs w:val="21"/>
        </w:rPr>
        <w:t>①</w:t>
      </w:r>
      <w:r>
        <w:rPr>
          <w:rFonts w:hint="eastAsia"/>
          <w:szCs w:val="21"/>
        </w:rPr>
        <w:t xml:space="preserve">　</w:t>
      </w:r>
      <w:r w:rsidRPr="00BB5F13">
        <w:rPr>
          <w:szCs w:val="21"/>
        </w:rPr>
        <w:t>調査報告書（Ａ４製本）</w:t>
      </w:r>
      <w:r w:rsidR="00152664">
        <w:rPr>
          <w:szCs w:val="21"/>
        </w:rPr>
        <w:tab/>
      </w:r>
      <w:r w:rsidRPr="00BB5F13">
        <w:rPr>
          <w:szCs w:val="21"/>
        </w:rPr>
        <w:t>１部</w:t>
      </w:r>
    </w:p>
    <w:p w14:paraId="03272559" w14:textId="57A6E586" w:rsidR="00BB5F13" w:rsidRPr="00BB5F13" w:rsidRDefault="00BB5F13" w:rsidP="00152664">
      <w:pPr>
        <w:ind w:firstLineChars="300" w:firstLine="600"/>
        <w:rPr>
          <w:szCs w:val="21"/>
        </w:rPr>
      </w:pPr>
      <w:r w:rsidRPr="00BB5F13">
        <w:rPr>
          <w:szCs w:val="21"/>
        </w:rPr>
        <w:t>②</w:t>
      </w:r>
      <w:r>
        <w:rPr>
          <w:rFonts w:hint="eastAsia"/>
          <w:szCs w:val="21"/>
        </w:rPr>
        <w:t xml:space="preserve">　</w:t>
      </w:r>
      <w:r w:rsidRPr="00BB5F13">
        <w:rPr>
          <w:szCs w:val="21"/>
        </w:rPr>
        <w:t>打合せ記録簿</w:t>
      </w:r>
      <w:r w:rsidR="00152664">
        <w:rPr>
          <w:szCs w:val="21"/>
        </w:rPr>
        <w:tab/>
      </w:r>
      <w:r w:rsidR="00152664">
        <w:rPr>
          <w:szCs w:val="21"/>
        </w:rPr>
        <w:tab/>
      </w:r>
      <w:r w:rsidRPr="00BB5F13">
        <w:rPr>
          <w:szCs w:val="21"/>
        </w:rPr>
        <w:t>１部</w:t>
      </w:r>
    </w:p>
    <w:p w14:paraId="0FD071E5" w14:textId="018C241D" w:rsidR="00BB5F13" w:rsidRPr="00BB5F13" w:rsidRDefault="00BB5F13" w:rsidP="00152664">
      <w:pPr>
        <w:ind w:firstLineChars="300" w:firstLine="600"/>
        <w:rPr>
          <w:szCs w:val="21"/>
        </w:rPr>
      </w:pPr>
      <w:r w:rsidRPr="00BB5F13">
        <w:rPr>
          <w:szCs w:val="21"/>
        </w:rPr>
        <w:t>③</w:t>
      </w:r>
      <w:r>
        <w:rPr>
          <w:rFonts w:hint="eastAsia"/>
          <w:szCs w:val="21"/>
        </w:rPr>
        <w:t xml:space="preserve">　</w:t>
      </w:r>
      <w:r w:rsidRPr="00BB5F13">
        <w:rPr>
          <w:szCs w:val="21"/>
        </w:rPr>
        <w:t>調査工程表</w:t>
      </w:r>
      <w:r w:rsidR="00152664">
        <w:rPr>
          <w:szCs w:val="21"/>
        </w:rPr>
        <w:tab/>
      </w:r>
      <w:r w:rsidR="00152664">
        <w:rPr>
          <w:szCs w:val="21"/>
        </w:rPr>
        <w:tab/>
      </w:r>
      <w:r w:rsidRPr="00BB5F13">
        <w:rPr>
          <w:szCs w:val="21"/>
        </w:rPr>
        <w:t>１部</w:t>
      </w:r>
    </w:p>
    <w:p w14:paraId="4AAE1843" w14:textId="2575036E" w:rsidR="00BB5F13" w:rsidRPr="00BB5F13" w:rsidRDefault="00BB5F13" w:rsidP="00152664">
      <w:pPr>
        <w:ind w:firstLineChars="300" w:firstLine="600"/>
        <w:rPr>
          <w:szCs w:val="21"/>
        </w:rPr>
      </w:pPr>
      <w:r w:rsidRPr="00BB5F13">
        <w:rPr>
          <w:szCs w:val="21"/>
        </w:rPr>
        <w:t>④</w:t>
      </w:r>
      <w:r>
        <w:rPr>
          <w:rFonts w:hint="eastAsia"/>
          <w:szCs w:val="21"/>
        </w:rPr>
        <w:t xml:space="preserve">　</w:t>
      </w:r>
      <w:r w:rsidRPr="00BB5F13">
        <w:rPr>
          <w:szCs w:val="21"/>
        </w:rPr>
        <w:t>電子媒体（ＣＤ－Ｒ）</w:t>
      </w:r>
      <w:r w:rsidR="00152664">
        <w:rPr>
          <w:szCs w:val="21"/>
        </w:rPr>
        <w:tab/>
      </w:r>
      <w:r w:rsidRPr="00BB5F13">
        <w:rPr>
          <w:szCs w:val="21"/>
        </w:rPr>
        <w:t>１部</w:t>
      </w:r>
    </w:p>
    <w:p w14:paraId="7E5A6E2B" w14:textId="58B21C1E" w:rsidR="00152664" w:rsidRDefault="00BB5F13" w:rsidP="00152664">
      <w:pPr>
        <w:ind w:leftChars="200" w:left="400" w:firstLineChars="100" w:firstLine="200"/>
        <w:rPr>
          <w:szCs w:val="21"/>
        </w:rPr>
      </w:pPr>
      <w:r w:rsidRPr="00BB5F13">
        <w:rPr>
          <w:rFonts w:hint="eastAsia"/>
          <w:szCs w:val="21"/>
        </w:rPr>
        <w:t>調査報告書については、公共事業労務費調査終了後、中間報告として仮成果を令和</w:t>
      </w:r>
      <w:r w:rsidR="006F77BC">
        <w:rPr>
          <w:rFonts w:hint="eastAsia"/>
          <w:szCs w:val="21"/>
        </w:rPr>
        <w:t>８</w:t>
      </w:r>
      <w:r w:rsidRPr="00BB5F13">
        <w:rPr>
          <w:rFonts w:hint="eastAsia"/>
          <w:szCs w:val="21"/>
        </w:rPr>
        <w:t>年</w:t>
      </w:r>
      <w:r>
        <w:rPr>
          <w:rFonts w:hint="eastAsia"/>
          <w:szCs w:val="21"/>
        </w:rPr>
        <w:t>12</w:t>
      </w:r>
      <w:r w:rsidRPr="00BB5F13">
        <w:rPr>
          <w:rFonts w:hint="eastAsia"/>
          <w:szCs w:val="21"/>
        </w:rPr>
        <w:t>月</w:t>
      </w:r>
      <w:r w:rsidR="00152664">
        <w:rPr>
          <w:rFonts w:hint="eastAsia"/>
          <w:szCs w:val="21"/>
        </w:rPr>
        <w:t>2</w:t>
      </w:r>
      <w:r w:rsidR="006F77BC">
        <w:rPr>
          <w:rFonts w:hint="eastAsia"/>
          <w:szCs w:val="21"/>
        </w:rPr>
        <w:t>5</w:t>
      </w:r>
      <w:r w:rsidRPr="00BB5F13">
        <w:rPr>
          <w:rFonts w:hint="eastAsia"/>
          <w:szCs w:val="21"/>
        </w:rPr>
        <w:t>日までに１部提出することとし、業務完了時に本成果①～④を一式提出するものとする。</w:t>
      </w:r>
    </w:p>
    <w:p w14:paraId="5023B8D0" w14:textId="6D1CA107" w:rsidR="004E53AE" w:rsidRDefault="00BB5F13" w:rsidP="00152664">
      <w:pPr>
        <w:ind w:leftChars="200" w:left="400" w:firstLineChars="100" w:firstLine="200"/>
        <w:rPr>
          <w:szCs w:val="21"/>
        </w:rPr>
      </w:pPr>
      <w:r w:rsidRPr="00BB5F13">
        <w:rPr>
          <w:rFonts w:hint="eastAsia"/>
          <w:szCs w:val="21"/>
        </w:rPr>
        <w:t>電子媒体について、資材単価調査に関する成果品の形式は</w:t>
      </w:r>
      <w:r>
        <w:rPr>
          <w:rFonts w:hint="eastAsia"/>
          <w:szCs w:val="21"/>
        </w:rPr>
        <w:t>Excel</w:t>
      </w:r>
      <w:r w:rsidRPr="00BB5F13">
        <w:rPr>
          <w:rFonts w:hint="eastAsia"/>
          <w:szCs w:val="21"/>
        </w:rPr>
        <w:t>形式での提出とし、その表中の項目、その順番等は甲の指示に従うこと。</w:t>
      </w:r>
    </w:p>
    <w:p w14:paraId="1B11111C" w14:textId="27AE089D" w:rsidR="00BB5F13" w:rsidRDefault="00BB5F13" w:rsidP="00BB5F13">
      <w:pPr>
        <w:ind w:left="566" w:hangingChars="283" w:hanging="566"/>
        <w:rPr>
          <w:szCs w:val="21"/>
        </w:rPr>
      </w:pPr>
    </w:p>
    <w:p w14:paraId="67C4580B" w14:textId="43B054C3" w:rsidR="00BB5F13" w:rsidRDefault="0034006E" w:rsidP="002B5EE7">
      <w:pPr>
        <w:pStyle w:val="2"/>
        <w:ind w:firstLineChars="100" w:firstLine="200"/>
        <w:rPr>
          <w:szCs w:val="21"/>
        </w:rPr>
      </w:pPr>
      <w:bookmarkStart w:id="73" w:name="_Ref161145535"/>
      <w:bookmarkStart w:id="74" w:name="_Toc220433403"/>
      <w:r>
        <w:rPr>
          <w:rFonts w:hint="eastAsia"/>
          <w:szCs w:val="21"/>
        </w:rPr>
        <w:t>11</w:t>
      </w:r>
      <w:r w:rsidR="00BB5F13" w:rsidRPr="00E06809">
        <w:rPr>
          <w:rFonts w:hint="eastAsia"/>
          <w:szCs w:val="21"/>
        </w:rPr>
        <w:t xml:space="preserve">　</w:t>
      </w:r>
      <w:r w:rsidR="00BB5F13">
        <w:rPr>
          <w:rFonts w:hint="eastAsia"/>
          <w:szCs w:val="21"/>
        </w:rPr>
        <w:t>成果品の充足</w:t>
      </w:r>
      <w:bookmarkEnd w:id="73"/>
      <w:bookmarkEnd w:id="74"/>
    </w:p>
    <w:p w14:paraId="5A8D2B34" w14:textId="1F6A9ECF" w:rsidR="00BB5F13" w:rsidRDefault="00BB5F13" w:rsidP="00152664">
      <w:pPr>
        <w:ind w:leftChars="200" w:left="400" w:firstLineChars="100" w:firstLine="200"/>
        <w:rPr>
          <w:szCs w:val="21"/>
        </w:rPr>
      </w:pPr>
      <w:r w:rsidRPr="00BB5F13">
        <w:rPr>
          <w:rFonts w:hint="eastAsia"/>
          <w:szCs w:val="21"/>
        </w:rPr>
        <w:t>本仕様書は、業務に必要な諸元と資料のうち必要な事項を示したものであり、これに記載されていない事項についても、甲が別途指示したもの及び業務上必要と認められるものについては、乙は責任を持って充足しなければならない。</w:t>
      </w:r>
    </w:p>
    <w:p w14:paraId="357438D9" w14:textId="0877785C" w:rsidR="00BB5F13" w:rsidRDefault="00BB5F13" w:rsidP="00BB5F13">
      <w:pPr>
        <w:ind w:left="566" w:hangingChars="283" w:hanging="566"/>
        <w:rPr>
          <w:szCs w:val="21"/>
        </w:rPr>
      </w:pPr>
    </w:p>
    <w:p w14:paraId="538B0384" w14:textId="1DFD44B5" w:rsidR="00BB5F13" w:rsidRDefault="0034006E" w:rsidP="002B5EE7">
      <w:pPr>
        <w:pStyle w:val="2"/>
        <w:ind w:firstLineChars="100" w:firstLine="200"/>
        <w:rPr>
          <w:szCs w:val="21"/>
        </w:rPr>
      </w:pPr>
      <w:bookmarkStart w:id="75" w:name="_Ref161145543"/>
      <w:bookmarkStart w:id="76" w:name="_Toc220433404"/>
      <w:r>
        <w:rPr>
          <w:rFonts w:hint="eastAsia"/>
          <w:szCs w:val="21"/>
        </w:rPr>
        <w:t>12</w:t>
      </w:r>
      <w:r w:rsidR="00BB5F13" w:rsidRPr="00E06809">
        <w:rPr>
          <w:rFonts w:hint="eastAsia"/>
          <w:szCs w:val="21"/>
        </w:rPr>
        <w:t xml:space="preserve">　</w:t>
      </w:r>
      <w:r w:rsidR="00BB5F13">
        <w:rPr>
          <w:rFonts w:hint="eastAsia"/>
          <w:szCs w:val="21"/>
        </w:rPr>
        <w:t>その他</w:t>
      </w:r>
      <w:bookmarkEnd w:id="75"/>
      <w:bookmarkEnd w:id="76"/>
    </w:p>
    <w:p w14:paraId="432E6ED8" w14:textId="77777777" w:rsidR="00BB5F13" w:rsidRPr="00BB5F13" w:rsidRDefault="00BB5F13" w:rsidP="00BB5F13">
      <w:pPr>
        <w:ind w:leftChars="200" w:left="400" w:firstLineChars="100" w:firstLine="200"/>
        <w:rPr>
          <w:szCs w:val="21"/>
        </w:rPr>
      </w:pPr>
      <w:r w:rsidRPr="00BB5F13">
        <w:rPr>
          <w:rFonts w:hint="eastAsia"/>
          <w:szCs w:val="21"/>
        </w:rPr>
        <w:t>・調査価格には消費税を含めないこと。</w:t>
      </w:r>
    </w:p>
    <w:p w14:paraId="675F3B0B" w14:textId="77777777" w:rsidR="00BB5F13" w:rsidRPr="00BB5F13" w:rsidRDefault="00BB5F13" w:rsidP="00BB5F13">
      <w:pPr>
        <w:ind w:leftChars="200" w:left="400" w:firstLineChars="100" w:firstLine="200"/>
        <w:rPr>
          <w:szCs w:val="21"/>
        </w:rPr>
      </w:pPr>
      <w:r w:rsidRPr="00BB5F13">
        <w:rPr>
          <w:rFonts w:hint="eastAsia"/>
          <w:szCs w:val="21"/>
        </w:rPr>
        <w:t>・生コンクリートについては、備考欄にＪＩＳ規格品か否かを明記すること。</w:t>
      </w:r>
    </w:p>
    <w:p w14:paraId="4B6913D9" w14:textId="77777777" w:rsidR="00BB5F13" w:rsidRPr="00BB5F13" w:rsidRDefault="00BB5F13" w:rsidP="00BB5F13">
      <w:pPr>
        <w:ind w:leftChars="200" w:left="400" w:firstLineChars="100" w:firstLine="200"/>
        <w:rPr>
          <w:szCs w:val="21"/>
        </w:rPr>
      </w:pPr>
      <w:r w:rsidRPr="00BB5F13">
        <w:rPr>
          <w:rFonts w:hint="eastAsia"/>
          <w:szCs w:val="21"/>
        </w:rPr>
        <w:t>・自由勾配側溝（蓋及び本体）については、備考欄に製品重量</w:t>
      </w:r>
      <w:r w:rsidRPr="00BB5F13">
        <w:rPr>
          <w:szCs w:val="21"/>
        </w:rPr>
        <w:t>(kg)を記載すること。</w:t>
      </w:r>
    </w:p>
    <w:p w14:paraId="192B5988" w14:textId="77777777" w:rsidR="00BB5F13" w:rsidRPr="00BB5F13" w:rsidRDefault="00BB5F13" w:rsidP="00BB5F13">
      <w:pPr>
        <w:ind w:leftChars="200" w:left="400" w:firstLineChars="100" w:firstLine="200"/>
        <w:rPr>
          <w:szCs w:val="21"/>
        </w:rPr>
      </w:pPr>
      <w:r w:rsidRPr="00BB5F13">
        <w:rPr>
          <w:rFonts w:hint="eastAsia"/>
          <w:szCs w:val="21"/>
        </w:rPr>
        <w:t>・異形ロックボルト用部材等については、メッキ仕様の有無を明記すること。</w:t>
      </w:r>
    </w:p>
    <w:p w14:paraId="2F1666E3" w14:textId="77777777" w:rsidR="00BB5F13" w:rsidRPr="00BB5F13" w:rsidRDefault="00BB5F13" w:rsidP="00BB5F13">
      <w:pPr>
        <w:ind w:leftChars="200" w:left="400" w:firstLineChars="100" w:firstLine="200"/>
        <w:rPr>
          <w:szCs w:val="21"/>
        </w:rPr>
      </w:pPr>
      <w:r w:rsidRPr="00BB5F13">
        <w:rPr>
          <w:rFonts w:hint="eastAsia"/>
          <w:szCs w:val="21"/>
        </w:rPr>
        <w:t>・市場性のない資材については、その旨を明記すること。</w:t>
      </w:r>
    </w:p>
    <w:p w14:paraId="0975D9F3" w14:textId="77777777" w:rsidR="00BB5F13" w:rsidRPr="00BB5F13" w:rsidRDefault="00BB5F13" w:rsidP="00BB5F13">
      <w:pPr>
        <w:ind w:leftChars="295" w:left="820" w:hangingChars="115" w:hanging="230"/>
        <w:rPr>
          <w:szCs w:val="21"/>
        </w:rPr>
      </w:pPr>
      <w:r w:rsidRPr="00BB5F13">
        <w:rPr>
          <w:rFonts w:hint="eastAsia"/>
          <w:szCs w:val="21"/>
        </w:rPr>
        <w:t>・地区別単価については、別添『奈良県単価地区分割図』に基づき調査を行うが、取引状況に変化が見られる場合は速やかに報告を行うこと。</w:t>
      </w:r>
    </w:p>
    <w:p w14:paraId="0936FDB2" w14:textId="77777777" w:rsidR="00BB5F13" w:rsidRPr="00BB5F13" w:rsidRDefault="00BB5F13" w:rsidP="00BB5F13">
      <w:pPr>
        <w:ind w:leftChars="295" w:left="820" w:hangingChars="115" w:hanging="230"/>
        <w:rPr>
          <w:szCs w:val="21"/>
        </w:rPr>
      </w:pPr>
      <w:r w:rsidRPr="00BB5F13">
        <w:rPr>
          <w:rFonts w:hint="eastAsia"/>
          <w:szCs w:val="21"/>
        </w:rPr>
        <w:t>・甲は本業務により決定した単価を公開している関係上、単価決定の根拠等に関する説明を求められる場合があるため、乙は必要に応じて関係資料の作成や説明補助を行うこと。</w:t>
      </w:r>
    </w:p>
    <w:p w14:paraId="6A512275" w14:textId="569BE7ED" w:rsidR="00BB5F13" w:rsidRPr="00BB5F13" w:rsidRDefault="00BB5F13" w:rsidP="00152664">
      <w:pPr>
        <w:ind w:leftChars="200" w:left="400" w:firstLineChars="100" w:firstLine="200"/>
        <w:rPr>
          <w:szCs w:val="21"/>
        </w:rPr>
      </w:pPr>
      <w:r w:rsidRPr="00BB5F13">
        <w:rPr>
          <w:szCs w:val="21"/>
        </w:rPr>
        <w:t>・別紙の公契約条例に関する遵守事項を遵守すること。</w:t>
      </w:r>
    </w:p>
    <w:p w14:paraId="49C82A39" w14:textId="77777777" w:rsidR="00152664" w:rsidRDefault="00152664" w:rsidP="00C54454">
      <w:pPr>
        <w:spacing w:line="273" w:lineRule="exact"/>
        <w:rPr>
          <w:rFonts w:ascii="ＭＳ ゴシック" w:eastAsia="ＭＳ ゴシック" w:hAnsi="ＭＳ ゴシック"/>
          <w:spacing w:val="-1"/>
        </w:rPr>
        <w:sectPr w:rsidR="00152664" w:rsidSect="00781071">
          <w:pgSz w:w="11906" w:h="16838"/>
          <w:pgMar w:top="1985" w:right="1701" w:bottom="1701" w:left="1701" w:header="851" w:footer="992" w:gutter="0"/>
          <w:pgNumType w:start="1"/>
          <w:cols w:space="425"/>
          <w:docGrid w:type="lines" w:linePitch="360"/>
        </w:sectPr>
      </w:pPr>
    </w:p>
    <w:p w14:paraId="22FAC924" w14:textId="2446C389" w:rsidR="00C54454" w:rsidRPr="00C54454" w:rsidRDefault="00C54454" w:rsidP="00C54454">
      <w:pPr>
        <w:spacing w:line="273" w:lineRule="exact"/>
      </w:pPr>
      <w:r>
        <w:rPr>
          <w:rFonts w:ascii="ＭＳ ゴシック" w:eastAsia="ＭＳ ゴシック" w:hAnsi="ＭＳ ゴシック"/>
          <w:spacing w:val="-1"/>
        </w:rPr>
        <w:lastRenderedPageBreak/>
        <w:t>＜</w:t>
      </w:r>
      <w:r>
        <w:rPr>
          <w:rFonts w:ascii="ＭＳ ゴシック" w:eastAsia="ＭＳ ゴシック" w:hAnsi="ＭＳ ゴシック"/>
          <w:spacing w:val="-2"/>
        </w:rPr>
        <w:t>別</w:t>
      </w:r>
      <w:r>
        <w:rPr>
          <w:rFonts w:ascii="ＭＳ ゴシック" w:eastAsia="ＭＳ ゴシック" w:hAnsi="ＭＳ ゴシック"/>
          <w:spacing w:val="-4"/>
        </w:rPr>
        <w:t xml:space="preserve">　紙＞</w:t>
      </w:r>
    </w:p>
    <w:tbl>
      <w:tblPr>
        <w:tblW w:w="0" w:type="auto"/>
        <w:jc w:val="center"/>
        <w:tblLayout w:type="fixed"/>
        <w:tblCellMar>
          <w:left w:w="0" w:type="dxa"/>
          <w:right w:w="0" w:type="dxa"/>
        </w:tblCellMar>
        <w:tblLook w:val="0000" w:firstRow="0" w:lastRow="0" w:firstColumn="0" w:lastColumn="0" w:noHBand="0" w:noVBand="0"/>
      </w:tblPr>
      <w:tblGrid>
        <w:gridCol w:w="8690"/>
      </w:tblGrid>
      <w:tr w:rsidR="00C54454" w14:paraId="076A8C91" w14:textId="77777777" w:rsidTr="00C54454">
        <w:trPr>
          <w:jc w:val="center"/>
        </w:trPr>
        <w:tc>
          <w:tcPr>
            <w:tcW w:w="86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30D1EC" w14:textId="77777777" w:rsidR="00C54454" w:rsidRDefault="00C54454" w:rsidP="00FC22C3">
            <w:pPr>
              <w:spacing w:line="339" w:lineRule="exact"/>
            </w:pPr>
            <w:bookmarkStart w:id="77" w:name="_Hlk161147815"/>
          </w:p>
          <w:p w14:paraId="1EF23908" w14:textId="77777777" w:rsidR="00C54454" w:rsidRDefault="00C54454" w:rsidP="00FC22C3">
            <w:pPr>
              <w:spacing w:line="339" w:lineRule="exact"/>
              <w:ind w:left="240" w:hanging="240"/>
            </w:pPr>
            <w:r>
              <w:rPr>
                <w:rFonts w:ascii="ＭＳ ゴシック" w:eastAsia="ＭＳ ゴシック" w:hAnsi="ＭＳ ゴシック"/>
              </w:rPr>
              <w:t xml:space="preserve">　公契約条例に関する遵守事項（特定公契約以外用）</w:t>
            </w:r>
          </w:p>
          <w:p w14:paraId="4D82A9C5" w14:textId="77777777" w:rsidR="00C54454" w:rsidRDefault="00C54454" w:rsidP="00FC22C3">
            <w:pPr>
              <w:spacing w:line="339" w:lineRule="exact"/>
            </w:pPr>
          </w:p>
          <w:p w14:paraId="28B7B772" w14:textId="77777777" w:rsidR="00C54454" w:rsidRDefault="00C54454" w:rsidP="00FC22C3">
            <w:pPr>
              <w:spacing w:line="339" w:lineRule="exact"/>
            </w:pPr>
          </w:p>
          <w:p w14:paraId="2B0551D4" w14:textId="77777777" w:rsidR="00C54454" w:rsidRDefault="00C54454" w:rsidP="00FC22C3">
            <w:pPr>
              <w:spacing w:line="339" w:lineRule="exact"/>
              <w:ind w:left="210" w:hanging="210"/>
            </w:pPr>
            <w:r>
              <w:t xml:space="preserve">　本業務を受注しようとする者は、この遵守事項を理解した上で受注すること。</w:t>
            </w:r>
          </w:p>
          <w:p w14:paraId="0620FB73" w14:textId="77777777" w:rsidR="00C54454" w:rsidRDefault="00C54454" w:rsidP="00FC22C3">
            <w:pPr>
              <w:spacing w:line="339" w:lineRule="exact"/>
              <w:ind w:left="210" w:hanging="210"/>
            </w:pPr>
          </w:p>
          <w:p w14:paraId="3A5B1E8E" w14:textId="77777777" w:rsidR="00C54454" w:rsidRDefault="00C54454" w:rsidP="00FC22C3">
            <w:pPr>
              <w:spacing w:line="339" w:lineRule="exact"/>
              <w:ind w:left="210" w:hanging="210"/>
            </w:pPr>
            <w:r>
              <w:t>１　奈良県公契約条例の趣旨にのっとり、公契約の当事者としての社会的責任を自覚し、本業務を適正に履行すること。</w:t>
            </w:r>
          </w:p>
          <w:p w14:paraId="54AFF4C4" w14:textId="77777777" w:rsidR="00C54454" w:rsidRDefault="00C54454" w:rsidP="00FC22C3">
            <w:pPr>
              <w:spacing w:line="339" w:lineRule="exact"/>
              <w:ind w:left="210" w:hanging="210"/>
            </w:pPr>
          </w:p>
          <w:p w14:paraId="7D4DF278" w14:textId="77777777" w:rsidR="00C54454" w:rsidRDefault="00C54454" w:rsidP="00FC22C3">
            <w:pPr>
              <w:spacing w:line="339" w:lineRule="exact"/>
              <w:ind w:left="210" w:hanging="210"/>
            </w:pPr>
            <w:r>
              <w:t>２　本業務の履行に当たり、次に掲げる事項その他の法令を遵守すること。</w:t>
            </w:r>
          </w:p>
          <w:p w14:paraId="325BDBAF" w14:textId="77777777" w:rsidR="00C54454" w:rsidRDefault="00C54454" w:rsidP="00FC22C3">
            <w:pPr>
              <w:spacing w:line="339" w:lineRule="exact"/>
              <w:ind w:left="420" w:hanging="210"/>
            </w:pPr>
            <w:r>
              <w:t>ア　最低賃金法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第11条に規定する賃金をいう。）の支払を行うこと。</w:t>
            </w:r>
          </w:p>
          <w:p w14:paraId="0907863E" w14:textId="77777777" w:rsidR="00C54454" w:rsidRDefault="00C54454" w:rsidP="00FC22C3">
            <w:pPr>
              <w:spacing w:line="339" w:lineRule="exact"/>
              <w:ind w:left="420" w:hanging="210"/>
            </w:pPr>
            <w:r>
              <w:t>イ　健康保険法第48条の規定による被保険者（同法第３条第４項に規定する任意継続被保険者を除く。）の資格の取得に係る届出を行うこと。</w:t>
            </w:r>
          </w:p>
          <w:p w14:paraId="00B5BECF" w14:textId="77777777" w:rsidR="00C54454" w:rsidRDefault="00C54454" w:rsidP="00FC22C3">
            <w:pPr>
              <w:spacing w:line="339" w:lineRule="exact"/>
              <w:ind w:left="420" w:hanging="210"/>
            </w:pPr>
            <w:r>
              <w:t>ウ　厚生年金保険法第27条の規定による被保険者（同条に規定する70歳以上の使用される者を含む。）の資格の取得に係る届出を行うこと。</w:t>
            </w:r>
          </w:p>
          <w:p w14:paraId="5765CD36" w14:textId="77777777" w:rsidR="00C54454" w:rsidRDefault="00C54454" w:rsidP="00FC22C3">
            <w:pPr>
              <w:spacing w:line="339" w:lineRule="exact"/>
              <w:ind w:left="420" w:hanging="210"/>
            </w:pPr>
            <w:r>
              <w:t>エ　雇用保険法第４条第１項に規定する被保険者について、同法第７条の規定による届出を行うこと。</w:t>
            </w:r>
          </w:p>
          <w:p w14:paraId="777E6B6E" w14:textId="77777777" w:rsidR="00C54454" w:rsidRDefault="00C54454" w:rsidP="00FC22C3">
            <w:pPr>
              <w:spacing w:line="339" w:lineRule="exact"/>
              <w:ind w:left="420" w:hanging="210"/>
            </w:pPr>
            <w:r>
              <w:t>オ　労働保険の保険料の徴収等に関する法律第４条の２第１項の規定による届出を行うこと。</w:t>
            </w:r>
          </w:p>
          <w:p w14:paraId="47EC45F5" w14:textId="77777777" w:rsidR="00C54454" w:rsidRDefault="00C54454" w:rsidP="00FC22C3">
            <w:pPr>
              <w:spacing w:line="339" w:lineRule="exact"/>
              <w:ind w:left="420" w:hanging="210"/>
            </w:pPr>
          </w:p>
          <w:p w14:paraId="4E44B087" w14:textId="77777777" w:rsidR="00C54454" w:rsidRDefault="00C54454" w:rsidP="00FC22C3">
            <w:pPr>
              <w:spacing w:line="339" w:lineRule="exact"/>
              <w:ind w:left="210" w:hanging="210"/>
            </w:pPr>
            <w:r>
              <w:t>３　本業務の一部を、他の者に請け負わせ、若しくは委託し、又は本業務の履行に他の者が雇用する労働者の派遣を受けようとするときは、当該他の者に対し、この遵守事項を周知し、遵守するよう指導すること。</w:t>
            </w:r>
          </w:p>
          <w:p w14:paraId="3C3513CB" w14:textId="77777777" w:rsidR="00C54454" w:rsidRDefault="00C54454" w:rsidP="00FC22C3">
            <w:pPr>
              <w:spacing w:line="339" w:lineRule="exact"/>
            </w:pPr>
          </w:p>
          <w:p w14:paraId="5B452A09" w14:textId="77777777" w:rsidR="00C54454" w:rsidRDefault="00C54454" w:rsidP="00FC22C3"/>
        </w:tc>
      </w:tr>
      <w:bookmarkEnd w:id="77"/>
    </w:tbl>
    <w:p w14:paraId="0AFB8D7D" w14:textId="77777777" w:rsidR="00C54454" w:rsidRPr="00C54454" w:rsidRDefault="00C54454" w:rsidP="00257D14">
      <w:pPr>
        <w:rPr>
          <w:szCs w:val="21"/>
        </w:rPr>
      </w:pPr>
    </w:p>
    <w:sectPr w:rsidR="00C54454" w:rsidRPr="00C54454" w:rsidSect="00781071">
      <w:footerReference w:type="default" r:id="rId9"/>
      <w:pgSz w:w="11906" w:h="16838"/>
      <w:pgMar w:top="1985" w:right="1701" w:bottom="1701"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52847" w14:textId="77777777" w:rsidR="00E94FC3" w:rsidRDefault="00E94FC3" w:rsidP="0083740D">
      <w:r>
        <w:separator/>
      </w:r>
    </w:p>
  </w:endnote>
  <w:endnote w:type="continuationSeparator" w:id="0">
    <w:p w14:paraId="75A646C0" w14:textId="77777777" w:rsidR="00E94FC3" w:rsidRDefault="00E94FC3" w:rsidP="0083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51362"/>
      <w:docPartObj>
        <w:docPartGallery w:val="Page Numbers (Bottom of Page)"/>
        <w:docPartUnique/>
      </w:docPartObj>
    </w:sdtPr>
    <w:sdtEndPr/>
    <w:sdtContent>
      <w:p w14:paraId="4FF242E5" w14:textId="05CA5E70" w:rsidR="0083740D" w:rsidRDefault="00781071" w:rsidP="00781071">
        <w:pPr>
          <w:pStyle w:val="a6"/>
          <w:jc w:val="center"/>
        </w:pPr>
        <w:r>
          <w:fldChar w:fldCharType="begin"/>
        </w:r>
        <w:r>
          <w:instrText>PAGE   \* MERGEFORMAT</w:instrText>
        </w:r>
        <w:r>
          <w:fldChar w:fldCharType="separate"/>
        </w:r>
        <w:r>
          <w:rPr>
            <w:lang w:val="ja-JP"/>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7B67" w14:textId="49DF3186" w:rsidR="00152664" w:rsidRDefault="00152664" w:rsidP="0078107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8B554" w14:textId="77777777" w:rsidR="00E94FC3" w:rsidRDefault="00E94FC3" w:rsidP="0083740D">
      <w:r>
        <w:separator/>
      </w:r>
    </w:p>
  </w:footnote>
  <w:footnote w:type="continuationSeparator" w:id="0">
    <w:p w14:paraId="46762BE4" w14:textId="77777777" w:rsidR="00E94FC3" w:rsidRDefault="00E94FC3" w:rsidP="00837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D5E13"/>
    <w:multiLevelType w:val="hybridMultilevel"/>
    <w:tmpl w:val="4D066FAE"/>
    <w:lvl w:ilvl="0" w:tplc="898C2D76">
      <w:start w:val="1"/>
      <w:numFmt w:val="decimalEnclosedCircle"/>
      <w:lvlText w:val="%1"/>
      <w:lvlJc w:val="left"/>
      <w:pPr>
        <w:ind w:left="960" w:hanging="360"/>
      </w:pPr>
      <w:rPr>
        <w:rFonts w:hint="default"/>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1" w15:restartNumberingAfterBreak="0">
    <w:nsid w:val="77374F24"/>
    <w:multiLevelType w:val="hybridMultilevel"/>
    <w:tmpl w:val="C164ACEE"/>
    <w:lvl w:ilvl="0" w:tplc="855695B4">
      <w:start w:val="1"/>
      <w:numFmt w:val="decimalEnclosedCircle"/>
      <w:lvlText w:val="%1"/>
      <w:lvlJc w:val="left"/>
      <w:pPr>
        <w:ind w:left="980" w:hanging="360"/>
      </w:pPr>
      <w:rPr>
        <w:rFonts w:hint="default"/>
      </w:rPr>
    </w:lvl>
    <w:lvl w:ilvl="1" w:tplc="04090017" w:tentative="1">
      <w:start w:val="1"/>
      <w:numFmt w:val="aiueoFullWidth"/>
      <w:lvlText w:val="(%2)"/>
      <w:lvlJc w:val="left"/>
      <w:pPr>
        <w:ind w:left="1460" w:hanging="420"/>
      </w:pPr>
    </w:lvl>
    <w:lvl w:ilvl="2" w:tplc="04090011" w:tentative="1">
      <w:start w:val="1"/>
      <w:numFmt w:val="decimalEnclosedCircle"/>
      <w:lvlText w:val="%3"/>
      <w:lvlJc w:val="left"/>
      <w:pPr>
        <w:ind w:left="1880" w:hanging="420"/>
      </w:pPr>
    </w:lvl>
    <w:lvl w:ilvl="3" w:tplc="0409000F" w:tentative="1">
      <w:start w:val="1"/>
      <w:numFmt w:val="decimal"/>
      <w:lvlText w:val="%4."/>
      <w:lvlJc w:val="left"/>
      <w:pPr>
        <w:ind w:left="2300" w:hanging="420"/>
      </w:pPr>
    </w:lvl>
    <w:lvl w:ilvl="4" w:tplc="04090017" w:tentative="1">
      <w:start w:val="1"/>
      <w:numFmt w:val="aiueoFullWidth"/>
      <w:lvlText w:val="(%5)"/>
      <w:lvlJc w:val="left"/>
      <w:pPr>
        <w:ind w:left="2720" w:hanging="420"/>
      </w:pPr>
    </w:lvl>
    <w:lvl w:ilvl="5" w:tplc="04090011" w:tentative="1">
      <w:start w:val="1"/>
      <w:numFmt w:val="decimalEnclosedCircle"/>
      <w:lvlText w:val="%6"/>
      <w:lvlJc w:val="left"/>
      <w:pPr>
        <w:ind w:left="3140" w:hanging="420"/>
      </w:pPr>
    </w:lvl>
    <w:lvl w:ilvl="6" w:tplc="0409000F" w:tentative="1">
      <w:start w:val="1"/>
      <w:numFmt w:val="decimal"/>
      <w:lvlText w:val="%7."/>
      <w:lvlJc w:val="left"/>
      <w:pPr>
        <w:ind w:left="3560" w:hanging="420"/>
      </w:pPr>
    </w:lvl>
    <w:lvl w:ilvl="7" w:tplc="04090017" w:tentative="1">
      <w:start w:val="1"/>
      <w:numFmt w:val="aiueoFullWidth"/>
      <w:lvlText w:val="(%8)"/>
      <w:lvlJc w:val="left"/>
      <w:pPr>
        <w:ind w:left="3980" w:hanging="420"/>
      </w:pPr>
    </w:lvl>
    <w:lvl w:ilvl="8" w:tplc="04090011" w:tentative="1">
      <w:start w:val="1"/>
      <w:numFmt w:val="decimalEnclosedCircle"/>
      <w:lvlText w:val="%9"/>
      <w:lvlJc w:val="left"/>
      <w:pPr>
        <w:ind w:left="44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840"/>
  <w:displayHorizontalDrawingGridEvery w:val="0"/>
  <w:displayVerticalDrawingGridEvery w:val="2"/>
  <w:characterSpacingControl w:val="doNotCompress"/>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08D"/>
    <w:rsid w:val="00024254"/>
    <w:rsid w:val="000307CF"/>
    <w:rsid w:val="00031379"/>
    <w:rsid w:val="0004787C"/>
    <w:rsid w:val="0005032D"/>
    <w:rsid w:val="00053E47"/>
    <w:rsid w:val="00054EDB"/>
    <w:rsid w:val="000573F4"/>
    <w:rsid w:val="000859BC"/>
    <w:rsid w:val="00092A33"/>
    <w:rsid w:val="000A103C"/>
    <w:rsid w:val="000B3B6B"/>
    <w:rsid w:val="000C3B9A"/>
    <w:rsid w:val="000C7DEC"/>
    <w:rsid w:val="000F06FD"/>
    <w:rsid w:val="00103554"/>
    <w:rsid w:val="00104932"/>
    <w:rsid w:val="00115B2E"/>
    <w:rsid w:val="001160B3"/>
    <w:rsid w:val="001206D4"/>
    <w:rsid w:val="0013389E"/>
    <w:rsid w:val="00136633"/>
    <w:rsid w:val="00152664"/>
    <w:rsid w:val="00153E6E"/>
    <w:rsid w:val="001541D4"/>
    <w:rsid w:val="001571BE"/>
    <w:rsid w:val="00161CD7"/>
    <w:rsid w:val="001645BA"/>
    <w:rsid w:val="00166313"/>
    <w:rsid w:val="00176A40"/>
    <w:rsid w:val="001912CF"/>
    <w:rsid w:val="001A1156"/>
    <w:rsid w:val="001A64F7"/>
    <w:rsid w:val="001C1D84"/>
    <w:rsid w:val="001C371E"/>
    <w:rsid w:val="001C64F1"/>
    <w:rsid w:val="001C6DB5"/>
    <w:rsid w:val="001D405B"/>
    <w:rsid w:val="001E2C28"/>
    <w:rsid w:val="001F025A"/>
    <w:rsid w:val="001F3223"/>
    <w:rsid w:val="00201F43"/>
    <w:rsid w:val="0020280B"/>
    <w:rsid w:val="00225FE1"/>
    <w:rsid w:val="00232910"/>
    <w:rsid w:val="00257D14"/>
    <w:rsid w:val="00262AFC"/>
    <w:rsid w:val="00284854"/>
    <w:rsid w:val="002B0601"/>
    <w:rsid w:val="002B5EE7"/>
    <w:rsid w:val="002C31CF"/>
    <w:rsid w:val="002C56F8"/>
    <w:rsid w:val="002D3FE3"/>
    <w:rsid w:val="002E78B3"/>
    <w:rsid w:val="002F2E68"/>
    <w:rsid w:val="002F54F1"/>
    <w:rsid w:val="00311399"/>
    <w:rsid w:val="0031290F"/>
    <w:rsid w:val="00315A25"/>
    <w:rsid w:val="00334D6D"/>
    <w:rsid w:val="0034006E"/>
    <w:rsid w:val="00347471"/>
    <w:rsid w:val="0037055A"/>
    <w:rsid w:val="003775AC"/>
    <w:rsid w:val="003A6275"/>
    <w:rsid w:val="003B208D"/>
    <w:rsid w:val="003C4867"/>
    <w:rsid w:val="003D1CF6"/>
    <w:rsid w:val="003D2B1F"/>
    <w:rsid w:val="003D385D"/>
    <w:rsid w:val="003E11DD"/>
    <w:rsid w:val="003F0557"/>
    <w:rsid w:val="003F1B67"/>
    <w:rsid w:val="003F3BDB"/>
    <w:rsid w:val="004114BE"/>
    <w:rsid w:val="00413976"/>
    <w:rsid w:val="00425EA1"/>
    <w:rsid w:val="0044028B"/>
    <w:rsid w:val="00450804"/>
    <w:rsid w:val="00452429"/>
    <w:rsid w:val="00460838"/>
    <w:rsid w:val="00464515"/>
    <w:rsid w:val="00464822"/>
    <w:rsid w:val="004728A4"/>
    <w:rsid w:val="00473BB8"/>
    <w:rsid w:val="0048055F"/>
    <w:rsid w:val="00483860"/>
    <w:rsid w:val="004B02B9"/>
    <w:rsid w:val="004B2F72"/>
    <w:rsid w:val="004D5194"/>
    <w:rsid w:val="004E1043"/>
    <w:rsid w:val="004E53AE"/>
    <w:rsid w:val="00505CC4"/>
    <w:rsid w:val="005106F5"/>
    <w:rsid w:val="00522AE1"/>
    <w:rsid w:val="00524911"/>
    <w:rsid w:val="00530190"/>
    <w:rsid w:val="0056455A"/>
    <w:rsid w:val="00564FD8"/>
    <w:rsid w:val="005A3CAD"/>
    <w:rsid w:val="005C43DC"/>
    <w:rsid w:val="005D1A58"/>
    <w:rsid w:val="005E0AB6"/>
    <w:rsid w:val="005E5D52"/>
    <w:rsid w:val="005F00A6"/>
    <w:rsid w:val="0060255B"/>
    <w:rsid w:val="00637487"/>
    <w:rsid w:val="00652638"/>
    <w:rsid w:val="006779D2"/>
    <w:rsid w:val="006806C4"/>
    <w:rsid w:val="0069430B"/>
    <w:rsid w:val="006949E2"/>
    <w:rsid w:val="0069723B"/>
    <w:rsid w:val="006A3AFC"/>
    <w:rsid w:val="006A7547"/>
    <w:rsid w:val="006B1889"/>
    <w:rsid w:val="006C48DD"/>
    <w:rsid w:val="006D492A"/>
    <w:rsid w:val="006D7487"/>
    <w:rsid w:val="006F22F0"/>
    <w:rsid w:val="006F77BC"/>
    <w:rsid w:val="00702756"/>
    <w:rsid w:val="007072A0"/>
    <w:rsid w:val="0071266A"/>
    <w:rsid w:val="007229CB"/>
    <w:rsid w:val="00742F2C"/>
    <w:rsid w:val="007477F1"/>
    <w:rsid w:val="007600F6"/>
    <w:rsid w:val="0077443F"/>
    <w:rsid w:val="00781071"/>
    <w:rsid w:val="00791595"/>
    <w:rsid w:val="007928AD"/>
    <w:rsid w:val="007A3A6E"/>
    <w:rsid w:val="007B25B3"/>
    <w:rsid w:val="007B4B08"/>
    <w:rsid w:val="007D0CD9"/>
    <w:rsid w:val="007E2F9F"/>
    <w:rsid w:val="007E3D84"/>
    <w:rsid w:val="007F672A"/>
    <w:rsid w:val="008041CA"/>
    <w:rsid w:val="008135F9"/>
    <w:rsid w:val="0081492C"/>
    <w:rsid w:val="00816487"/>
    <w:rsid w:val="0083740D"/>
    <w:rsid w:val="00857B73"/>
    <w:rsid w:val="008617CB"/>
    <w:rsid w:val="0087210B"/>
    <w:rsid w:val="00885014"/>
    <w:rsid w:val="00890B2B"/>
    <w:rsid w:val="00893AF8"/>
    <w:rsid w:val="008B13DD"/>
    <w:rsid w:val="008B70B6"/>
    <w:rsid w:val="008C2757"/>
    <w:rsid w:val="008C2FC3"/>
    <w:rsid w:val="008D47AC"/>
    <w:rsid w:val="008E0DF4"/>
    <w:rsid w:val="008E1E43"/>
    <w:rsid w:val="008E3876"/>
    <w:rsid w:val="008E4D6C"/>
    <w:rsid w:val="008F469C"/>
    <w:rsid w:val="00906D01"/>
    <w:rsid w:val="00910967"/>
    <w:rsid w:val="00915D4C"/>
    <w:rsid w:val="0092395F"/>
    <w:rsid w:val="00925BF3"/>
    <w:rsid w:val="00943B06"/>
    <w:rsid w:val="00957152"/>
    <w:rsid w:val="00967730"/>
    <w:rsid w:val="0098296C"/>
    <w:rsid w:val="0099094D"/>
    <w:rsid w:val="00991D76"/>
    <w:rsid w:val="009B75C3"/>
    <w:rsid w:val="009C1CBD"/>
    <w:rsid w:val="00A0666D"/>
    <w:rsid w:val="00A1352E"/>
    <w:rsid w:val="00A26C89"/>
    <w:rsid w:val="00A362B2"/>
    <w:rsid w:val="00A43343"/>
    <w:rsid w:val="00A46E15"/>
    <w:rsid w:val="00A46F2A"/>
    <w:rsid w:val="00A514B1"/>
    <w:rsid w:val="00AA3B8C"/>
    <w:rsid w:val="00AB1FB9"/>
    <w:rsid w:val="00AC436B"/>
    <w:rsid w:val="00AD2903"/>
    <w:rsid w:val="00AD2F5B"/>
    <w:rsid w:val="00AE32FB"/>
    <w:rsid w:val="00AF2C1C"/>
    <w:rsid w:val="00AF77F3"/>
    <w:rsid w:val="00B10FF7"/>
    <w:rsid w:val="00B11431"/>
    <w:rsid w:val="00B17221"/>
    <w:rsid w:val="00B24B2A"/>
    <w:rsid w:val="00B40007"/>
    <w:rsid w:val="00B45E3C"/>
    <w:rsid w:val="00B524B0"/>
    <w:rsid w:val="00B54104"/>
    <w:rsid w:val="00B55167"/>
    <w:rsid w:val="00B7580F"/>
    <w:rsid w:val="00B8221F"/>
    <w:rsid w:val="00B92E81"/>
    <w:rsid w:val="00B95E43"/>
    <w:rsid w:val="00BA2080"/>
    <w:rsid w:val="00BB5F13"/>
    <w:rsid w:val="00BC5576"/>
    <w:rsid w:val="00BD1D7D"/>
    <w:rsid w:val="00BD56EE"/>
    <w:rsid w:val="00BD7BFE"/>
    <w:rsid w:val="00BE0DE4"/>
    <w:rsid w:val="00C03BC7"/>
    <w:rsid w:val="00C11651"/>
    <w:rsid w:val="00C128D4"/>
    <w:rsid w:val="00C24777"/>
    <w:rsid w:val="00C25D03"/>
    <w:rsid w:val="00C26A03"/>
    <w:rsid w:val="00C27E9C"/>
    <w:rsid w:val="00C433AE"/>
    <w:rsid w:val="00C52DEA"/>
    <w:rsid w:val="00C54454"/>
    <w:rsid w:val="00C63D4B"/>
    <w:rsid w:val="00C70710"/>
    <w:rsid w:val="00C86C60"/>
    <w:rsid w:val="00CC0691"/>
    <w:rsid w:val="00CE6345"/>
    <w:rsid w:val="00D11B36"/>
    <w:rsid w:val="00D22D2F"/>
    <w:rsid w:val="00D80521"/>
    <w:rsid w:val="00DA39CC"/>
    <w:rsid w:val="00DA7DB8"/>
    <w:rsid w:val="00E01C7B"/>
    <w:rsid w:val="00E06809"/>
    <w:rsid w:val="00E40DFF"/>
    <w:rsid w:val="00E41278"/>
    <w:rsid w:val="00E53985"/>
    <w:rsid w:val="00E746FD"/>
    <w:rsid w:val="00E85279"/>
    <w:rsid w:val="00E94FC3"/>
    <w:rsid w:val="00EA2729"/>
    <w:rsid w:val="00EA71B7"/>
    <w:rsid w:val="00EC36E8"/>
    <w:rsid w:val="00EC66BC"/>
    <w:rsid w:val="00ED3012"/>
    <w:rsid w:val="00ED4E9F"/>
    <w:rsid w:val="00F1062C"/>
    <w:rsid w:val="00F13593"/>
    <w:rsid w:val="00F233FB"/>
    <w:rsid w:val="00F42381"/>
    <w:rsid w:val="00F454E3"/>
    <w:rsid w:val="00F607D7"/>
    <w:rsid w:val="00F747C2"/>
    <w:rsid w:val="00F958B0"/>
    <w:rsid w:val="00F96B40"/>
    <w:rsid w:val="00F97184"/>
    <w:rsid w:val="00FA7965"/>
    <w:rsid w:val="00FB79C2"/>
    <w:rsid w:val="00FC6535"/>
    <w:rsid w:val="00FE1BAD"/>
    <w:rsid w:val="00FF6866"/>
    <w:rsid w:val="00FF6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4926584B"/>
  <w15:chartTrackingRefBased/>
  <w15:docId w15:val="{E81BF61D-B0BA-493E-BC34-65898E7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5EE7"/>
    <w:pPr>
      <w:widowControl w:val="0"/>
      <w:jc w:val="both"/>
    </w:pPr>
    <w:rPr>
      <w:rFonts w:ascii="ＭＳ 明朝" w:eastAsia="ＭＳ 明朝" w:hAnsi="ＭＳ 明朝"/>
      <w:sz w:val="20"/>
    </w:rPr>
  </w:style>
  <w:style w:type="paragraph" w:styleId="1">
    <w:name w:val="heading 1"/>
    <w:basedOn w:val="a"/>
    <w:next w:val="a"/>
    <w:link w:val="10"/>
    <w:uiPriority w:val="9"/>
    <w:qFormat/>
    <w:rsid w:val="0087210B"/>
    <w:pPr>
      <w:keepNext/>
      <w:outlineLvl w:val="0"/>
    </w:pPr>
    <w:rPr>
      <w:rFonts w:asciiTheme="majorHAnsi" w:eastAsiaTheme="majorEastAsia" w:hAnsiTheme="majorHAnsi" w:cstheme="majorBidi"/>
      <w:sz w:val="24"/>
      <w:szCs w:val="24"/>
    </w:rPr>
  </w:style>
  <w:style w:type="paragraph" w:styleId="2">
    <w:name w:val="heading 2"/>
    <w:next w:val="a"/>
    <w:link w:val="20"/>
    <w:uiPriority w:val="9"/>
    <w:unhideWhenUsed/>
    <w:qFormat/>
    <w:rsid w:val="003D385D"/>
    <w:pPr>
      <w:keepNext/>
      <w:outlineLvl w:val="1"/>
    </w:pPr>
    <w:rPr>
      <w:rFonts w:ascii="ＭＳ 明朝" w:eastAsia="ＭＳ 明朝" w:hAnsi="ＭＳ 明朝"/>
      <w:sz w:val="20"/>
    </w:rPr>
  </w:style>
  <w:style w:type="paragraph" w:styleId="3">
    <w:name w:val="heading 3"/>
    <w:basedOn w:val="a"/>
    <w:next w:val="a"/>
    <w:link w:val="30"/>
    <w:uiPriority w:val="9"/>
    <w:unhideWhenUsed/>
    <w:qFormat/>
    <w:rsid w:val="005F00A6"/>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7210B"/>
    <w:rPr>
      <w:rFonts w:asciiTheme="majorHAnsi" w:eastAsiaTheme="majorEastAsia" w:hAnsiTheme="majorHAnsi" w:cstheme="majorBidi"/>
      <w:sz w:val="24"/>
      <w:szCs w:val="24"/>
    </w:rPr>
  </w:style>
  <w:style w:type="paragraph" w:styleId="a3">
    <w:name w:val="TOC Heading"/>
    <w:basedOn w:val="1"/>
    <w:next w:val="a"/>
    <w:uiPriority w:val="39"/>
    <w:unhideWhenUsed/>
    <w:qFormat/>
    <w:rsid w:val="0087210B"/>
    <w:pPr>
      <w:keepLines/>
      <w:widowControl/>
      <w:spacing w:before="240" w:line="259" w:lineRule="auto"/>
      <w:jc w:val="left"/>
      <w:outlineLvl w:val="9"/>
    </w:pPr>
    <w:rPr>
      <w:color w:val="2F5496" w:themeColor="accent1" w:themeShade="BF"/>
      <w:kern w:val="0"/>
      <w:sz w:val="32"/>
      <w:szCs w:val="32"/>
    </w:rPr>
  </w:style>
  <w:style w:type="paragraph" w:styleId="21">
    <w:name w:val="toc 2"/>
    <w:basedOn w:val="a"/>
    <w:next w:val="a"/>
    <w:autoRedefine/>
    <w:uiPriority w:val="39"/>
    <w:unhideWhenUsed/>
    <w:rsid w:val="006C48DD"/>
    <w:pPr>
      <w:widowControl/>
      <w:spacing w:after="100" w:line="320" w:lineRule="exact"/>
      <w:ind w:left="220" w:firstLineChars="35" w:firstLine="63"/>
      <w:jc w:val="left"/>
    </w:pPr>
    <w:rPr>
      <w:rFonts w:cs="Times New Roman"/>
      <w:kern w:val="0"/>
      <w:sz w:val="22"/>
    </w:rPr>
  </w:style>
  <w:style w:type="paragraph" w:styleId="11">
    <w:name w:val="toc 1"/>
    <w:basedOn w:val="a"/>
    <w:next w:val="a"/>
    <w:autoRedefine/>
    <w:uiPriority w:val="39"/>
    <w:unhideWhenUsed/>
    <w:rsid w:val="00311399"/>
    <w:pPr>
      <w:widowControl/>
      <w:spacing w:after="100" w:line="259" w:lineRule="auto"/>
      <w:jc w:val="left"/>
    </w:pPr>
    <w:rPr>
      <w:rFonts w:cs="Times New Roman"/>
      <w:kern w:val="0"/>
      <w:sz w:val="22"/>
    </w:rPr>
  </w:style>
  <w:style w:type="paragraph" w:styleId="31">
    <w:name w:val="toc 3"/>
    <w:basedOn w:val="a"/>
    <w:next w:val="a"/>
    <w:autoRedefine/>
    <w:uiPriority w:val="39"/>
    <w:unhideWhenUsed/>
    <w:rsid w:val="00452429"/>
    <w:pPr>
      <w:widowControl/>
      <w:spacing w:after="100" w:line="300" w:lineRule="exact"/>
      <w:ind w:firstLine="629"/>
      <w:jc w:val="left"/>
    </w:pPr>
    <w:rPr>
      <w:rFonts w:cs="Times New Roman"/>
      <w:kern w:val="0"/>
      <w:sz w:val="22"/>
    </w:rPr>
  </w:style>
  <w:style w:type="paragraph" w:styleId="a4">
    <w:name w:val="header"/>
    <w:basedOn w:val="a"/>
    <w:link w:val="a5"/>
    <w:uiPriority w:val="99"/>
    <w:unhideWhenUsed/>
    <w:rsid w:val="0083740D"/>
    <w:pPr>
      <w:tabs>
        <w:tab w:val="center" w:pos="4252"/>
        <w:tab w:val="right" w:pos="8504"/>
      </w:tabs>
      <w:snapToGrid w:val="0"/>
    </w:pPr>
  </w:style>
  <w:style w:type="character" w:customStyle="1" w:styleId="a5">
    <w:name w:val="ヘッダー (文字)"/>
    <w:basedOn w:val="a0"/>
    <w:link w:val="a4"/>
    <w:uiPriority w:val="99"/>
    <w:rsid w:val="0083740D"/>
  </w:style>
  <w:style w:type="paragraph" w:styleId="a6">
    <w:name w:val="footer"/>
    <w:basedOn w:val="a"/>
    <w:link w:val="a7"/>
    <w:uiPriority w:val="99"/>
    <w:unhideWhenUsed/>
    <w:rsid w:val="0083740D"/>
    <w:pPr>
      <w:tabs>
        <w:tab w:val="center" w:pos="4252"/>
        <w:tab w:val="right" w:pos="8504"/>
      </w:tabs>
      <w:snapToGrid w:val="0"/>
    </w:pPr>
  </w:style>
  <w:style w:type="character" w:customStyle="1" w:styleId="a7">
    <w:name w:val="フッター (文字)"/>
    <w:basedOn w:val="a0"/>
    <w:link w:val="a6"/>
    <w:uiPriority w:val="99"/>
    <w:rsid w:val="0083740D"/>
  </w:style>
  <w:style w:type="table" w:styleId="a8">
    <w:name w:val="Table Grid"/>
    <w:basedOn w:val="a1"/>
    <w:rsid w:val="00AF2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885014"/>
    <w:rPr>
      <w:b/>
      <w:bCs/>
      <w:szCs w:val="21"/>
    </w:rPr>
  </w:style>
  <w:style w:type="paragraph" w:styleId="aa">
    <w:name w:val="No Spacing"/>
    <w:uiPriority w:val="1"/>
    <w:qFormat/>
    <w:rsid w:val="007477F1"/>
    <w:pPr>
      <w:widowControl w:val="0"/>
      <w:jc w:val="both"/>
    </w:pPr>
  </w:style>
  <w:style w:type="character" w:customStyle="1" w:styleId="20">
    <w:name w:val="見出し 2 (文字)"/>
    <w:basedOn w:val="a0"/>
    <w:link w:val="2"/>
    <w:uiPriority w:val="9"/>
    <w:rsid w:val="003D385D"/>
    <w:rPr>
      <w:rFonts w:ascii="ＭＳ 明朝" w:eastAsia="ＭＳ 明朝" w:hAnsi="ＭＳ 明朝"/>
      <w:sz w:val="20"/>
    </w:rPr>
  </w:style>
  <w:style w:type="character" w:customStyle="1" w:styleId="30">
    <w:name w:val="見出し 3 (文字)"/>
    <w:basedOn w:val="a0"/>
    <w:link w:val="3"/>
    <w:uiPriority w:val="9"/>
    <w:rsid w:val="005F00A6"/>
    <w:rPr>
      <w:rFonts w:asciiTheme="majorHAnsi" w:eastAsiaTheme="majorEastAsia" w:hAnsiTheme="majorHAnsi" w:cstheme="majorBidi"/>
    </w:rPr>
  </w:style>
  <w:style w:type="character" w:styleId="ab">
    <w:name w:val="Hyperlink"/>
    <w:basedOn w:val="a0"/>
    <w:uiPriority w:val="99"/>
    <w:unhideWhenUsed/>
    <w:rsid w:val="0031290F"/>
    <w:rPr>
      <w:color w:val="0563C1" w:themeColor="hyperlink"/>
      <w:u w:val="single"/>
    </w:rPr>
  </w:style>
  <w:style w:type="character" w:styleId="ac">
    <w:name w:val="Unresolved Mention"/>
    <w:basedOn w:val="a0"/>
    <w:uiPriority w:val="99"/>
    <w:semiHidden/>
    <w:unhideWhenUsed/>
    <w:rsid w:val="0031290F"/>
    <w:rPr>
      <w:color w:val="605E5C"/>
      <w:shd w:val="clear" w:color="auto" w:fill="E1DFDD"/>
    </w:rPr>
  </w:style>
  <w:style w:type="character" w:styleId="ad">
    <w:name w:val="annotation reference"/>
    <w:basedOn w:val="a0"/>
    <w:uiPriority w:val="99"/>
    <w:semiHidden/>
    <w:unhideWhenUsed/>
    <w:rsid w:val="004D5194"/>
    <w:rPr>
      <w:sz w:val="18"/>
      <w:szCs w:val="18"/>
    </w:rPr>
  </w:style>
  <w:style w:type="paragraph" w:styleId="ae">
    <w:name w:val="annotation text"/>
    <w:basedOn w:val="a"/>
    <w:link w:val="af"/>
    <w:uiPriority w:val="99"/>
    <w:semiHidden/>
    <w:unhideWhenUsed/>
    <w:rsid w:val="004D5194"/>
    <w:pPr>
      <w:jc w:val="left"/>
    </w:pPr>
  </w:style>
  <w:style w:type="character" w:customStyle="1" w:styleId="af">
    <w:name w:val="コメント文字列 (文字)"/>
    <w:basedOn w:val="a0"/>
    <w:link w:val="ae"/>
    <w:uiPriority w:val="99"/>
    <w:semiHidden/>
    <w:rsid w:val="004D5194"/>
  </w:style>
  <w:style w:type="paragraph" w:styleId="af0">
    <w:name w:val="annotation subject"/>
    <w:basedOn w:val="ae"/>
    <w:next w:val="ae"/>
    <w:link w:val="af1"/>
    <w:uiPriority w:val="99"/>
    <w:semiHidden/>
    <w:unhideWhenUsed/>
    <w:rsid w:val="004D5194"/>
    <w:rPr>
      <w:b/>
      <w:bCs/>
    </w:rPr>
  </w:style>
  <w:style w:type="character" w:customStyle="1" w:styleId="af1">
    <w:name w:val="コメント内容 (文字)"/>
    <w:basedOn w:val="af"/>
    <w:link w:val="af0"/>
    <w:uiPriority w:val="99"/>
    <w:semiHidden/>
    <w:rsid w:val="004D5194"/>
    <w:rPr>
      <w:b/>
      <w:bCs/>
    </w:rPr>
  </w:style>
  <w:style w:type="character" w:styleId="af2">
    <w:name w:val="FollowedHyperlink"/>
    <w:basedOn w:val="a0"/>
    <w:uiPriority w:val="99"/>
    <w:semiHidden/>
    <w:unhideWhenUsed/>
    <w:rsid w:val="00BB5F13"/>
    <w:rPr>
      <w:color w:val="954F72" w:themeColor="followedHyperlink"/>
      <w:u w:val="single"/>
    </w:rPr>
  </w:style>
  <w:style w:type="paragraph" w:styleId="af3">
    <w:name w:val="List Paragraph"/>
    <w:basedOn w:val="a"/>
    <w:uiPriority w:val="34"/>
    <w:qFormat/>
    <w:rsid w:val="0071266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269077">
      <w:bodyDiv w:val="1"/>
      <w:marLeft w:val="0"/>
      <w:marRight w:val="0"/>
      <w:marTop w:val="0"/>
      <w:marBottom w:val="0"/>
      <w:divBdr>
        <w:top w:val="none" w:sz="0" w:space="0" w:color="auto"/>
        <w:left w:val="none" w:sz="0" w:space="0" w:color="auto"/>
        <w:bottom w:val="none" w:sz="0" w:space="0" w:color="auto"/>
        <w:right w:val="none" w:sz="0" w:space="0" w:color="auto"/>
      </w:divBdr>
    </w:div>
    <w:div w:id="1055547656">
      <w:bodyDiv w:val="1"/>
      <w:marLeft w:val="0"/>
      <w:marRight w:val="0"/>
      <w:marTop w:val="0"/>
      <w:marBottom w:val="0"/>
      <w:divBdr>
        <w:top w:val="none" w:sz="0" w:space="0" w:color="auto"/>
        <w:left w:val="none" w:sz="0" w:space="0" w:color="auto"/>
        <w:bottom w:val="none" w:sz="0" w:space="0" w:color="auto"/>
        <w:right w:val="none" w:sz="0" w:space="0" w:color="auto"/>
      </w:divBdr>
    </w:div>
    <w:div w:id="1358191537">
      <w:bodyDiv w:val="1"/>
      <w:marLeft w:val="0"/>
      <w:marRight w:val="0"/>
      <w:marTop w:val="0"/>
      <w:marBottom w:val="0"/>
      <w:divBdr>
        <w:top w:val="none" w:sz="0" w:space="0" w:color="auto"/>
        <w:left w:val="none" w:sz="0" w:space="0" w:color="auto"/>
        <w:bottom w:val="none" w:sz="0" w:space="0" w:color="auto"/>
        <w:right w:val="none" w:sz="0" w:space="0" w:color="auto"/>
      </w:divBdr>
    </w:div>
    <w:div w:id="180003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A52F5-829A-4EE0-B595-49A3183A3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13</Pages>
  <Words>1546</Words>
  <Characters>8815</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矢追 祐士</cp:lastModifiedBy>
  <cp:revision>7</cp:revision>
  <cp:lastPrinted>2026-02-03T01:38:00Z</cp:lastPrinted>
  <dcterms:created xsi:type="dcterms:W3CDTF">2026-02-02T10:23:00Z</dcterms:created>
  <dcterms:modified xsi:type="dcterms:W3CDTF">2026-03-06T11:57:00Z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2105420098</vt:i4>
  </property>
</Properties>
</file>